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DD2" w:rsidRPr="00A86DD2" w:rsidRDefault="00A86DD2" w:rsidP="00FE2E70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color w:val="000000"/>
          <w:rtl/>
          <w:lang w:bidi="fa-IR"/>
        </w:rPr>
      </w:pPr>
      <w:r w:rsidRPr="00A86DD2">
        <w:rPr>
          <w:rFonts w:ascii="Times New Roman" w:eastAsia="Times New Roman" w:hAnsi="Times New Roman" w:cs="B Nazanin" w:hint="cs"/>
          <w:b/>
          <w:bCs/>
          <w:color w:val="000000"/>
          <w:rtl/>
        </w:rPr>
        <w:t>صورت خلاصه مذاکرات و تصمیمات کمیته تخصصی هیأت مقررات‌زدایی و تسهیل صدور مجوزهای کسب و کار</w:t>
      </w:r>
    </w:p>
    <w:tbl>
      <w:tblPr>
        <w:tblpPr w:leftFromText="180" w:rightFromText="180" w:vertAnchor="text" w:tblpXSpec="center" w:tblpY="1"/>
        <w:tblOverlap w:val="never"/>
        <w:bidiVisual/>
        <w:tblW w:w="10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6"/>
        <w:gridCol w:w="3242"/>
        <w:gridCol w:w="1548"/>
        <w:gridCol w:w="1364"/>
        <w:gridCol w:w="2396"/>
      </w:tblGrid>
      <w:tr w:rsidR="00A86DD2" w:rsidRPr="00A86DD2" w:rsidTr="00FE2E70">
        <w:tc>
          <w:tcPr>
            <w:tcW w:w="8550" w:type="dxa"/>
            <w:gridSpan w:val="4"/>
            <w:vAlign w:val="center"/>
          </w:tcPr>
          <w:p w:rsidR="00A86DD2" w:rsidRPr="00A86DD2" w:rsidRDefault="00A86DD2" w:rsidP="00FE2E70">
            <w:pPr>
              <w:tabs>
                <w:tab w:val="left" w:pos="2595"/>
                <w:tab w:val="right" w:pos="8500"/>
              </w:tabs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rtl/>
                <w:lang w:bidi="fa-IR"/>
              </w:rPr>
            </w:pPr>
            <w:r w:rsidRPr="00A86DD2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>1</w:t>
            </w:r>
            <w:r w:rsidRPr="00A86DD2">
              <w:rPr>
                <w:rFonts w:ascii="Sakkal Majalla" w:eastAsia="Times New Roman" w:hAnsi="Sakkal Majalla" w:cs="Sakkal Majalla" w:hint="cs"/>
                <w:color w:val="000000"/>
                <w:rtl/>
              </w:rPr>
              <w:t>–</w:t>
            </w:r>
            <w:r w:rsidR="00720D78">
              <w:rPr>
                <w:rFonts w:ascii="Sakkal Majalla" w:eastAsia="Times New Roman" w:hAnsi="Sakkal Majalla" w:cs="Sakkal Majalla" w:hint="cs"/>
                <w:color w:val="000000"/>
                <w:rtl/>
              </w:rPr>
              <w:t xml:space="preserve"> </w:t>
            </w:r>
            <w:r w:rsidRPr="00A86DD2">
              <w:rPr>
                <w:rFonts w:ascii="Times New Roman" w:eastAsia="Times New Roman" w:hAnsi="Times New Roman" w:cs="B Nazanin" w:hint="cs"/>
                <w:b/>
                <w:bCs/>
                <w:color w:val="000000"/>
                <w:rtl/>
              </w:rPr>
              <w:t>موضوع جلسه</w:t>
            </w:r>
            <w:r w:rsidR="00DC30F0">
              <w:rPr>
                <w:rFonts w:ascii="Times New Roman" w:eastAsia="Times New Roman" w:hAnsi="Times New Roman" w:cs="B Nazanin" w:hint="cs"/>
                <w:rtl/>
                <w:lang w:bidi="fa-IR"/>
              </w:rPr>
              <w:t xml:space="preserve">: </w:t>
            </w:r>
            <w:r w:rsidR="003934D3" w:rsidRPr="003934D3">
              <w:rPr>
                <w:rFonts w:cs="B Nazanin" w:hint="cs"/>
                <w:rtl/>
                <w:lang w:bidi="fa-IR"/>
              </w:rPr>
              <w:t>بررسی کارشناسی دسته‌بندی صلاحیت فردی- انتظامی- ترافیکی صنوف و ضوابط مقرراتی ذیربط در جهت کاهش مجوزها و استعلامات غیرضرور</w:t>
            </w:r>
            <w:r w:rsidR="003934D3" w:rsidRPr="003934D3">
              <w:rPr>
                <w:rFonts w:cs="B Nazanin"/>
                <w:lang w:bidi="fa-IR"/>
              </w:rPr>
              <w:t>.</w:t>
            </w:r>
          </w:p>
        </w:tc>
        <w:tc>
          <w:tcPr>
            <w:tcW w:w="2396" w:type="dxa"/>
          </w:tcPr>
          <w:p w:rsidR="00A86DD2" w:rsidRPr="00A86DD2" w:rsidRDefault="00A86DD2" w:rsidP="00FE2E70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color w:val="000000"/>
                <w:rtl/>
                <w:lang w:bidi="fa-IR"/>
              </w:rPr>
            </w:pPr>
            <w:r w:rsidRPr="00A86DD2">
              <w:rPr>
                <w:rFonts w:ascii="Times New Roman" w:eastAsia="Times New Roman" w:hAnsi="Times New Roman" w:cs="B Nazanin" w:hint="cs"/>
                <w:color w:val="000000"/>
                <w:rtl/>
              </w:rPr>
              <w:t xml:space="preserve">2- </w:t>
            </w:r>
            <w:r w:rsidRPr="00A86DD2">
              <w:rPr>
                <w:rFonts w:ascii="Times New Roman" w:eastAsia="Times New Roman" w:hAnsi="Times New Roman" w:cs="B Nazanin" w:hint="cs"/>
                <w:b/>
                <w:bCs/>
                <w:color w:val="000000"/>
                <w:rtl/>
              </w:rPr>
              <w:t>شماره جلسه:</w:t>
            </w:r>
            <w:r w:rsidRPr="00A86DD2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 xml:space="preserve"> </w:t>
            </w:r>
            <w:r w:rsidR="003934D3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>113</w:t>
            </w:r>
          </w:p>
        </w:tc>
      </w:tr>
      <w:tr w:rsidR="00A86DD2" w:rsidRPr="00A86DD2" w:rsidTr="00FE2E70">
        <w:trPr>
          <w:trHeight w:val="301"/>
        </w:trPr>
        <w:tc>
          <w:tcPr>
            <w:tcW w:w="2396" w:type="dxa"/>
            <w:vAlign w:val="center"/>
          </w:tcPr>
          <w:p w:rsidR="00A86DD2" w:rsidRPr="00A86DD2" w:rsidRDefault="00A86DD2" w:rsidP="00FE2E70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color w:val="000000"/>
                <w:rtl/>
              </w:rPr>
            </w:pPr>
            <w:r w:rsidRPr="00A86DD2">
              <w:rPr>
                <w:rFonts w:ascii="Times New Roman" w:eastAsia="Times New Roman" w:hAnsi="Times New Roman" w:cs="B Nazanin" w:hint="cs"/>
                <w:color w:val="000000"/>
                <w:rtl/>
              </w:rPr>
              <w:t xml:space="preserve">3 </w:t>
            </w:r>
            <w:r w:rsidRPr="00A86DD2">
              <w:rPr>
                <w:rFonts w:ascii="Sakkal Majalla" w:eastAsia="Times New Roman" w:hAnsi="Sakkal Majalla" w:cs="Sakkal Majalla" w:hint="cs"/>
                <w:color w:val="000000"/>
                <w:rtl/>
              </w:rPr>
              <w:t>–</w:t>
            </w:r>
            <w:r w:rsidRPr="00A86DD2">
              <w:rPr>
                <w:rFonts w:ascii="Times New Roman" w:eastAsia="Times New Roman" w:hAnsi="Times New Roman" w:cs="B Nazanin" w:hint="cs"/>
                <w:b/>
                <w:bCs/>
                <w:color w:val="000000"/>
                <w:rtl/>
              </w:rPr>
              <w:t xml:space="preserve">روز: </w:t>
            </w:r>
            <w:r w:rsidR="005F0EE7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>یک</w:t>
            </w:r>
            <w:r w:rsidR="00937F89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>شنبه</w:t>
            </w:r>
          </w:p>
        </w:tc>
        <w:tc>
          <w:tcPr>
            <w:tcW w:w="4790" w:type="dxa"/>
            <w:gridSpan w:val="2"/>
            <w:vAlign w:val="center"/>
          </w:tcPr>
          <w:p w:rsidR="00A86DD2" w:rsidRPr="00A86DD2" w:rsidRDefault="00A86DD2" w:rsidP="00FE2E70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color w:val="000000"/>
                <w:rtl/>
              </w:rPr>
            </w:pPr>
            <w:r w:rsidRPr="00A86DD2">
              <w:rPr>
                <w:rFonts w:ascii="Times New Roman" w:eastAsia="Times New Roman" w:hAnsi="Times New Roman" w:cs="B Nazanin" w:hint="cs"/>
                <w:color w:val="000000"/>
                <w:rtl/>
              </w:rPr>
              <w:t xml:space="preserve">4 </w:t>
            </w:r>
            <w:r w:rsidRPr="00A86DD2">
              <w:rPr>
                <w:rFonts w:ascii="Sakkal Majalla" w:eastAsia="Times New Roman" w:hAnsi="Sakkal Majalla" w:cs="Sakkal Majalla" w:hint="cs"/>
                <w:color w:val="000000"/>
                <w:rtl/>
              </w:rPr>
              <w:t>–</w:t>
            </w:r>
            <w:r w:rsidRPr="00A86DD2">
              <w:rPr>
                <w:rFonts w:ascii="Times New Roman" w:eastAsia="Times New Roman" w:hAnsi="Times New Roman" w:cs="B Nazanin" w:hint="cs"/>
                <w:b/>
                <w:bCs/>
                <w:color w:val="000000"/>
                <w:rtl/>
              </w:rPr>
              <w:t>مورخ</w:t>
            </w:r>
            <w:r w:rsidRPr="00A86DD2">
              <w:rPr>
                <w:rFonts w:ascii="Times New Roman" w:eastAsia="Times New Roman" w:hAnsi="Times New Roman" w:cs="B Nazanin" w:hint="cs"/>
                <w:color w:val="000000"/>
                <w:rtl/>
              </w:rPr>
              <w:t>:</w:t>
            </w:r>
            <w:r w:rsidRPr="00A86DD2">
              <w:rPr>
                <w:rFonts w:ascii="Times New Roman" w:eastAsia="Times New Roman" w:hAnsi="Times New Roman" w:cs="B Nazanin"/>
                <w:color w:val="000000"/>
              </w:rPr>
              <w:t xml:space="preserve"> </w:t>
            </w:r>
            <w:r w:rsidRPr="00A86DD2">
              <w:rPr>
                <w:rFonts w:ascii="Times New Roman" w:eastAsia="Times New Roman" w:hAnsi="Times New Roman" w:cs="B Nazanin" w:hint="cs"/>
                <w:color w:val="000000"/>
                <w:rtl/>
              </w:rPr>
              <w:t xml:space="preserve"> </w:t>
            </w:r>
            <w:r w:rsidR="003934D3">
              <w:rPr>
                <w:rFonts w:ascii="Times New Roman" w:eastAsia="Times New Roman" w:hAnsi="Times New Roman" w:cs="B Nazanin" w:hint="cs"/>
                <w:color w:val="000000"/>
                <w:rtl/>
              </w:rPr>
              <w:t>22</w:t>
            </w:r>
            <w:r w:rsidRPr="00A86DD2">
              <w:rPr>
                <w:rFonts w:ascii="Times New Roman" w:eastAsia="Times New Roman" w:hAnsi="Times New Roman" w:cs="B Nazanin" w:hint="cs"/>
                <w:color w:val="000000"/>
                <w:rtl/>
              </w:rPr>
              <w:t>/</w:t>
            </w:r>
            <w:r w:rsidR="003934D3">
              <w:rPr>
                <w:rFonts w:ascii="Times New Roman" w:eastAsia="Times New Roman" w:hAnsi="Times New Roman" w:cs="B Nazanin" w:hint="cs"/>
                <w:color w:val="000000"/>
                <w:rtl/>
              </w:rPr>
              <w:t>04</w:t>
            </w:r>
            <w:r w:rsidRPr="00A86DD2">
              <w:rPr>
                <w:rFonts w:ascii="Times New Roman" w:eastAsia="Times New Roman" w:hAnsi="Times New Roman" w:cs="B Nazanin" w:hint="cs"/>
                <w:color w:val="000000"/>
                <w:rtl/>
              </w:rPr>
              <w:t>/</w:t>
            </w:r>
            <w:r w:rsidR="003934D3">
              <w:rPr>
                <w:rFonts w:ascii="Times New Roman" w:eastAsia="Times New Roman" w:hAnsi="Times New Roman" w:cs="B Nazanin" w:hint="cs"/>
                <w:color w:val="000000"/>
                <w:rtl/>
              </w:rPr>
              <w:t>1399</w:t>
            </w:r>
          </w:p>
        </w:tc>
        <w:tc>
          <w:tcPr>
            <w:tcW w:w="3760" w:type="dxa"/>
            <w:gridSpan w:val="2"/>
            <w:vAlign w:val="center"/>
          </w:tcPr>
          <w:p w:rsidR="00A86DD2" w:rsidRPr="00A86DD2" w:rsidRDefault="00A86DD2" w:rsidP="00FE2E70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color w:val="000000"/>
                <w:rtl/>
              </w:rPr>
            </w:pPr>
            <w:r w:rsidRPr="00A86DD2">
              <w:rPr>
                <w:rFonts w:ascii="Times New Roman" w:eastAsia="Times New Roman" w:hAnsi="Times New Roman" w:cs="B Nazanin" w:hint="cs"/>
                <w:color w:val="000000"/>
                <w:rtl/>
              </w:rPr>
              <w:t xml:space="preserve">   5 </w:t>
            </w:r>
            <w:r w:rsidRPr="00A86DD2">
              <w:rPr>
                <w:rFonts w:ascii="Sakkal Majalla" w:eastAsia="Times New Roman" w:hAnsi="Sakkal Majalla" w:cs="Sakkal Majalla" w:hint="cs"/>
                <w:color w:val="000000"/>
                <w:rtl/>
              </w:rPr>
              <w:t>–</w:t>
            </w:r>
            <w:r w:rsidRPr="00A86DD2">
              <w:rPr>
                <w:rFonts w:ascii="Times New Roman" w:eastAsia="Times New Roman" w:hAnsi="Times New Roman" w:cs="B Nazanin" w:hint="cs"/>
                <w:b/>
                <w:bCs/>
                <w:color w:val="000000"/>
                <w:rtl/>
              </w:rPr>
              <w:t>زمان</w:t>
            </w:r>
            <w:r w:rsidR="001361B6">
              <w:rPr>
                <w:rFonts w:ascii="Times New Roman" w:eastAsia="Times New Roman" w:hAnsi="Times New Roman" w:cs="B Nazanin" w:hint="cs"/>
                <w:color w:val="000000"/>
                <w:rtl/>
              </w:rPr>
              <w:t xml:space="preserve">: از ساعت: </w:t>
            </w:r>
            <w:r w:rsidR="003934D3">
              <w:rPr>
                <w:rFonts w:ascii="Times New Roman" w:eastAsia="Times New Roman" w:hAnsi="Times New Roman" w:cs="B Nazanin" w:hint="cs"/>
                <w:color w:val="000000"/>
                <w:rtl/>
              </w:rPr>
              <w:t>10</w:t>
            </w:r>
            <w:r w:rsidR="001361B6">
              <w:rPr>
                <w:rFonts w:ascii="Times New Roman" w:eastAsia="Times New Roman" w:hAnsi="Times New Roman" w:cs="B Nazanin" w:hint="cs"/>
                <w:color w:val="000000"/>
                <w:rtl/>
              </w:rPr>
              <w:t>:3</w:t>
            </w:r>
            <w:r w:rsidRPr="00A86DD2">
              <w:rPr>
                <w:rFonts w:ascii="Times New Roman" w:eastAsia="Times New Roman" w:hAnsi="Times New Roman" w:cs="B Nazanin" w:hint="cs"/>
                <w:color w:val="000000"/>
                <w:rtl/>
              </w:rPr>
              <w:t xml:space="preserve">0 الی </w:t>
            </w:r>
            <w:r w:rsidR="003934D3">
              <w:rPr>
                <w:rFonts w:ascii="Times New Roman" w:eastAsia="Times New Roman" w:hAnsi="Times New Roman" w:cs="B Nazanin" w:hint="cs"/>
                <w:color w:val="000000"/>
                <w:rtl/>
              </w:rPr>
              <w:t>12</w:t>
            </w:r>
          </w:p>
        </w:tc>
      </w:tr>
      <w:tr w:rsidR="00A86DD2" w:rsidRPr="00A86DD2" w:rsidTr="00FE2E70">
        <w:tc>
          <w:tcPr>
            <w:tcW w:w="5638" w:type="dxa"/>
            <w:gridSpan w:val="2"/>
            <w:vAlign w:val="center"/>
          </w:tcPr>
          <w:p w:rsidR="00A86DD2" w:rsidRPr="00A86DD2" w:rsidRDefault="00A86DD2" w:rsidP="00FE2E70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color w:val="000000"/>
              </w:rPr>
            </w:pPr>
            <w:r w:rsidRPr="00A86DD2">
              <w:rPr>
                <w:rFonts w:ascii="Times New Roman" w:eastAsia="Times New Roman" w:hAnsi="Times New Roman" w:cs="B Nazanin" w:hint="cs"/>
                <w:color w:val="000000"/>
                <w:rtl/>
              </w:rPr>
              <w:t xml:space="preserve">6 </w:t>
            </w:r>
            <w:r w:rsidRPr="00A86DD2">
              <w:rPr>
                <w:rFonts w:ascii="Sakkal Majalla" w:eastAsia="Times New Roman" w:hAnsi="Sakkal Majalla" w:cs="Sakkal Majalla" w:hint="cs"/>
                <w:color w:val="000000"/>
                <w:rtl/>
              </w:rPr>
              <w:t>–</w:t>
            </w:r>
            <w:r w:rsidRPr="00A86DD2">
              <w:rPr>
                <w:rFonts w:ascii="Times New Roman" w:eastAsia="Times New Roman" w:hAnsi="Times New Roman" w:cs="B Nazanin" w:hint="cs"/>
                <w:b/>
                <w:bCs/>
                <w:color w:val="000000"/>
                <w:rtl/>
              </w:rPr>
              <w:t xml:space="preserve">محل تشكيل: </w:t>
            </w:r>
            <w:r w:rsidRPr="00A86DD2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 xml:space="preserve">معاونت امور اقتصادی - سالن </w:t>
            </w:r>
            <w:r w:rsidR="00105AD5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>جهاد</w:t>
            </w:r>
            <w:r w:rsidRPr="00A86DD2">
              <w:rPr>
                <w:rFonts w:ascii="Times New Roman" w:eastAsia="Times New Roman" w:hAnsi="Times New Roman"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</w:p>
        </w:tc>
        <w:tc>
          <w:tcPr>
            <w:tcW w:w="5308" w:type="dxa"/>
            <w:gridSpan w:val="3"/>
            <w:vAlign w:val="center"/>
          </w:tcPr>
          <w:p w:rsidR="00A86DD2" w:rsidRPr="00A86DD2" w:rsidRDefault="00A86DD2" w:rsidP="00FE2E70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color w:val="000000"/>
                <w:lang w:bidi="fa-IR"/>
              </w:rPr>
            </w:pPr>
            <w:r w:rsidRPr="00A86DD2">
              <w:rPr>
                <w:rFonts w:ascii="Times New Roman" w:eastAsia="Times New Roman" w:hAnsi="Times New Roman" w:cs="B Nazanin" w:hint="cs"/>
                <w:color w:val="000000"/>
                <w:rtl/>
              </w:rPr>
              <w:t xml:space="preserve">7 </w:t>
            </w:r>
            <w:r w:rsidRPr="00A86DD2">
              <w:rPr>
                <w:rFonts w:ascii="Sakkal Majalla" w:eastAsia="Times New Roman" w:hAnsi="Sakkal Majalla" w:cs="Sakkal Majalla" w:hint="cs"/>
                <w:color w:val="000000"/>
                <w:rtl/>
              </w:rPr>
              <w:t>–</w:t>
            </w:r>
            <w:r w:rsidRPr="00A86DD2">
              <w:rPr>
                <w:rFonts w:ascii="Times New Roman" w:eastAsia="Times New Roman" w:hAnsi="Times New Roman" w:cs="B Nazanin" w:hint="cs"/>
                <w:color w:val="000000"/>
                <w:rtl/>
              </w:rPr>
              <w:t xml:space="preserve"> عادي </w:t>
            </w:r>
            <w:r w:rsidRPr="00A86DD2">
              <w:rPr>
                <w:rFonts w:ascii="Times New Roman" w:eastAsia="Times New Roman" w:hAnsi="Times New Roman" w:cs="B Nazanin" w:hint="cs"/>
                <w:color w:val="000000"/>
              </w:rPr>
              <w:sym w:font="Wingdings 2" w:char="F0A2"/>
            </w:r>
            <w:r w:rsidRPr="00A86DD2">
              <w:rPr>
                <w:rFonts w:ascii="Times New Roman" w:eastAsia="Times New Roman" w:hAnsi="Times New Roman" w:cs="B Nazanin" w:hint="cs"/>
                <w:color w:val="000000"/>
                <w:rtl/>
              </w:rPr>
              <w:t xml:space="preserve">                          فوق‌العاده </w:t>
            </w:r>
            <w:r w:rsidRPr="00A86DD2">
              <w:rPr>
                <w:rFonts w:ascii="Times New Roman" w:eastAsia="Times New Roman" w:hAnsi="Times New Roman" w:cs="B Nazanin" w:hint="cs"/>
                <w:color w:val="000000"/>
              </w:rPr>
              <w:sym w:font="Wingdings 2" w:char="F0A3"/>
            </w:r>
          </w:p>
        </w:tc>
      </w:tr>
      <w:tr w:rsidR="00A86DD2" w:rsidRPr="00A86DD2" w:rsidTr="00FE2E70">
        <w:tc>
          <w:tcPr>
            <w:tcW w:w="10946" w:type="dxa"/>
            <w:gridSpan w:val="5"/>
            <w:vAlign w:val="center"/>
          </w:tcPr>
          <w:p w:rsidR="00A86DD2" w:rsidRPr="00A86DD2" w:rsidRDefault="00A86DD2" w:rsidP="00FE2E70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rtl/>
                <w:lang w:bidi="fa-IR"/>
              </w:rPr>
            </w:pPr>
            <w:r w:rsidRPr="00A86DD2">
              <w:rPr>
                <w:rFonts w:ascii="Times New Roman" w:eastAsia="Times New Roman" w:hAnsi="Times New Roman" w:cs="B Nazanin" w:hint="cs"/>
                <w:rtl/>
                <w:lang w:bidi="fa-IR"/>
              </w:rPr>
              <w:t>8</w:t>
            </w:r>
            <w:r w:rsidRPr="00A86DD2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- </w:t>
            </w:r>
            <w:r w:rsidRPr="00A86DD2">
              <w:rPr>
                <w:rFonts w:ascii="Times New Roman" w:eastAsia="Times New Roman" w:hAnsi="Times New Roman" w:cs="B Nazanin" w:hint="cs"/>
                <w:b/>
                <w:bCs/>
                <w:rtl/>
              </w:rPr>
              <w:t>اعضای حاضر کمیته:</w:t>
            </w:r>
            <w:r w:rsidRPr="00A86DD2">
              <w:rPr>
                <w:rFonts w:ascii="Times New Roman" w:eastAsia="Times New Roman" w:hAnsi="Times New Roman" w:cs="B Nazanin"/>
                <w:rtl/>
              </w:rPr>
              <w:t xml:space="preserve"> </w:t>
            </w:r>
            <w:r w:rsidR="00714F31" w:rsidRPr="00A87DB7">
              <w:rPr>
                <w:rFonts w:cs="B Nazanin" w:hint="cs"/>
                <w:rtl/>
                <w:lang w:bidi="fa-IR"/>
              </w:rPr>
              <w:t xml:space="preserve">آقایان </w:t>
            </w:r>
            <w:r w:rsidR="000F6A8C">
              <w:rPr>
                <w:rFonts w:cs="B Nazanin" w:hint="cs"/>
                <w:rtl/>
                <w:lang w:bidi="fa-IR"/>
              </w:rPr>
              <w:t xml:space="preserve">دهقان دهنوی (دبیر هیات)، </w:t>
            </w:r>
            <w:r w:rsidR="00D54D9F">
              <w:rPr>
                <w:rFonts w:cs="B Nazanin" w:hint="cs"/>
                <w:rtl/>
                <w:lang w:bidi="fa-IR"/>
              </w:rPr>
              <w:t>محمدی</w:t>
            </w:r>
            <w:r w:rsidR="00714F31">
              <w:rPr>
                <w:rFonts w:cs="B Nazanin" w:hint="cs"/>
                <w:rtl/>
                <w:lang w:bidi="fa-IR"/>
              </w:rPr>
              <w:t xml:space="preserve"> (دادستانی کل کشور)، </w:t>
            </w:r>
            <w:r w:rsidR="00714F31" w:rsidRPr="00A87DB7">
              <w:rPr>
                <w:rFonts w:cs="B Nazanin"/>
                <w:rtl/>
                <w:lang w:bidi="fa-IR"/>
              </w:rPr>
              <w:t>سهراب</w:t>
            </w:r>
            <w:r w:rsidR="00714F31" w:rsidRPr="00A87DB7">
              <w:rPr>
                <w:rFonts w:cs="B Nazanin" w:hint="cs"/>
                <w:rtl/>
                <w:lang w:bidi="fa-IR"/>
              </w:rPr>
              <w:t>‌خان</w:t>
            </w:r>
            <w:r w:rsidR="001361B6">
              <w:rPr>
                <w:rFonts w:cs="B Nazanin" w:hint="cs"/>
                <w:rtl/>
                <w:lang w:bidi="fa-IR"/>
              </w:rPr>
              <w:t xml:space="preserve"> </w:t>
            </w:r>
            <w:r w:rsidR="00714F31" w:rsidRPr="00A87DB7">
              <w:rPr>
                <w:rFonts w:cs="B Nazanin" w:hint="cs"/>
                <w:rtl/>
                <w:lang w:bidi="fa-IR"/>
              </w:rPr>
              <w:t xml:space="preserve">( </w:t>
            </w:r>
            <w:r w:rsidR="00714F31" w:rsidRPr="00A87DB7">
              <w:rPr>
                <w:rFonts w:cs="B Nazanin"/>
                <w:rtl/>
                <w:lang w:bidi="fa-IR"/>
              </w:rPr>
              <w:t>سازمان بازرس</w:t>
            </w:r>
            <w:r w:rsidR="00714F31" w:rsidRPr="00A87DB7">
              <w:rPr>
                <w:rFonts w:cs="B Nazanin" w:hint="cs"/>
                <w:rtl/>
                <w:lang w:bidi="fa-IR"/>
              </w:rPr>
              <w:t>ی</w:t>
            </w:r>
            <w:r w:rsidR="00714F31" w:rsidRPr="00A87DB7">
              <w:rPr>
                <w:rFonts w:cs="B Nazanin"/>
                <w:rtl/>
                <w:lang w:bidi="fa-IR"/>
              </w:rPr>
              <w:t xml:space="preserve"> کل</w:t>
            </w:r>
            <w:r w:rsidR="00714F31" w:rsidRPr="00A87DB7">
              <w:rPr>
                <w:rFonts w:cs="B Nazanin" w:hint="cs"/>
                <w:rtl/>
                <w:lang w:bidi="fa-IR"/>
              </w:rPr>
              <w:t>‌</w:t>
            </w:r>
            <w:r w:rsidR="00714F31" w:rsidRPr="00A87DB7">
              <w:rPr>
                <w:rFonts w:cs="B Nazanin"/>
                <w:rtl/>
                <w:lang w:bidi="fa-IR"/>
              </w:rPr>
              <w:t>کشور</w:t>
            </w:r>
            <w:r w:rsidR="00714F31" w:rsidRPr="00A87DB7">
              <w:rPr>
                <w:rFonts w:cs="B Nazanin" w:hint="cs"/>
                <w:rtl/>
                <w:lang w:bidi="fa-IR"/>
              </w:rPr>
              <w:t>)، عامری</w:t>
            </w:r>
            <w:r w:rsidR="001361B6">
              <w:rPr>
                <w:rFonts w:cs="B Nazanin" w:hint="cs"/>
                <w:rtl/>
                <w:lang w:bidi="fa-IR"/>
              </w:rPr>
              <w:t xml:space="preserve"> </w:t>
            </w:r>
            <w:r w:rsidR="00714F31" w:rsidRPr="00A87DB7">
              <w:rPr>
                <w:rFonts w:cs="B Nazanin" w:hint="cs"/>
                <w:rtl/>
                <w:lang w:bidi="fa-IR"/>
              </w:rPr>
              <w:t>(اتاق بازرگانی، صنایع، معادن و کشاورزی ایران)</w:t>
            </w:r>
            <w:r w:rsidR="00714F31">
              <w:rPr>
                <w:rFonts w:cs="B Nazanin" w:hint="cs"/>
                <w:rtl/>
                <w:lang w:bidi="fa-IR"/>
              </w:rPr>
              <w:t xml:space="preserve">، </w:t>
            </w:r>
            <w:r w:rsidR="00647ECD">
              <w:rPr>
                <w:rFonts w:cs="B Nazanin" w:hint="cs"/>
                <w:rtl/>
                <w:lang w:bidi="fa-IR"/>
              </w:rPr>
              <w:t xml:space="preserve">مجتبایی </w:t>
            </w:r>
            <w:r w:rsidR="00714F31">
              <w:rPr>
                <w:rFonts w:cs="B Nazanin" w:hint="cs"/>
                <w:rtl/>
                <w:lang w:bidi="fa-IR"/>
              </w:rPr>
              <w:t>(اتاق اصناف ایران)،</w:t>
            </w:r>
            <w:r w:rsidR="00714F31" w:rsidRPr="00A87DB7">
              <w:rPr>
                <w:rFonts w:cs="B Nazanin" w:hint="cs"/>
                <w:rtl/>
                <w:lang w:bidi="fa-IR"/>
              </w:rPr>
              <w:t xml:space="preserve"> </w:t>
            </w:r>
            <w:r w:rsidR="00D54D9F">
              <w:rPr>
                <w:rFonts w:cs="B Nazanin" w:hint="cs"/>
                <w:rtl/>
              </w:rPr>
              <w:t>قنبری</w:t>
            </w:r>
            <w:r w:rsidR="00714F31" w:rsidRPr="00A87DB7">
              <w:rPr>
                <w:rFonts w:cs="B Nazanin" w:hint="cs"/>
                <w:rtl/>
              </w:rPr>
              <w:t xml:space="preserve"> (</w:t>
            </w:r>
            <w:r w:rsidR="00714F31" w:rsidRPr="00A87DB7">
              <w:rPr>
                <w:rFonts w:cs="B Nazanin"/>
                <w:rtl/>
              </w:rPr>
              <w:t>د</w:t>
            </w:r>
            <w:r w:rsidR="00714F31" w:rsidRPr="00A87DB7">
              <w:rPr>
                <w:rFonts w:cs="B Nazanin" w:hint="cs"/>
                <w:rtl/>
              </w:rPr>
              <w:t>ی</w:t>
            </w:r>
            <w:r w:rsidR="00714F31" w:rsidRPr="00A87DB7">
              <w:rPr>
                <w:rFonts w:cs="B Nazanin" w:hint="eastAsia"/>
                <w:rtl/>
              </w:rPr>
              <w:t>وان</w:t>
            </w:r>
            <w:r w:rsidR="00714F31" w:rsidRPr="00A87DB7">
              <w:rPr>
                <w:rFonts w:cs="B Nazanin"/>
                <w:rtl/>
              </w:rPr>
              <w:t xml:space="preserve"> محاسبات کشور</w:t>
            </w:r>
            <w:r w:rsidR="00714F31" w:rsidRPr="00A87DB7">
              <w:rPr>
                <w:rFonts w:cs="B Nazanin" w:hint="cs"/>
                <w:rtl/>
              </w:rPr>
              <w:t>)</w:t>
            </w:r>
            <w:r w:rsidR="00714F31">
              <w:rPr>
                <w:rFonts w:cs="B Nazanin" w:hint="cs"/>
                <w:rtl/>
              </w:rPr>
              <w:t xml:space="preserve">، </w:t>
            </w:r>
            <w:r w:rsidR="00714F31" w:rsidRPr="00A87DB7">
              <w:rPr>
                <w:rFonts w:cs="B Nazanin"/>
                <w:rtl/>
                <w:lang w:bidi="fa-IR"/>
              </w:rPr>
              <w:t>ف</w:t>
            </w:r>
            <w:r w:rsidR="00714F31" w:rsidRPr="00A87DB7">
              <w:rPr>
                <w:rFonts w:cs="B Nazanin" w:hint="cs"/>
                <w:rtl/>
                <w:lang w:bidi="fa-IR"/>
              </w:rPr>
              <w:t>ی</w:t>
            </w:r>
            <w:r w:rsidR="00714F31" w:rsidRPr="00A87DB7">
              <w:rPr>
                <w:rFonts w:cs="B Nazanin" w:hint="eastAsia"/>
                <w:rtl/>
                <w:lang w:bidi="fa-IR"/>
              </w:rPr>
              <w:t>روزي</w:t>
            </w:r>
            <w:r w:rsidR="00714F31" w:rsidRPr="00A87DB7">
              <w:rPr>
                <w:rFonts w:cs="B Nazanin" w:hint="cs"/>
                <w:rtl/>
                <w:lang w:bidi="fa-IR"/>
              </w:rPr>
              <w:t xml:space="preserve">، </w:t>
            </w:r>
            <w:r w:rsidR="00347AC4">
              <w:rPr>
                <w:rFonts w:cs="B Nazanin" w:hint="cs"/>
                <w:rtl/>
                <w:lang w:bidi="fa-IR"/>
              </w:rPr>
              <w:t>فلاح دوست</w:t>
            </w:r>
            <w:r w:rsidR="00157BDF">
              <w:rPr>
                <w:rFonts w:cs="B Nazanin" w:hint="cs"/>
                <w:rtl/>
                <w:lang w:bidi="fa-IR"/>
              </w:rPr>
              <w:t xml:space="preserve"> (دبیرخانه هیات)</w:t>
            </w:r>
            <w:r w:rsidR="00347AC4">
              <w:rPr>
                <w:rFonts w:cs="B Nazanin" w:hint="cs"/>
                <w:rtl/>
                <w:lang w:bidi="fa-IR"/>
              </w:rPr>
              <w:t xml:space="preserve">، </w:t>
            </w:r>
            <w:r w:rsidR="00714F31" w:rsidRPr="00A87DB7">
              <w:rPr>
                <w:rFonts w:cs="B Nazanin"/>
                <w:rtl/>
                <w:lang w:bidi="fa-IR"/>
              </w:rPr>
              <w:t>خانم</w:t>
            </w:r>
            <w:r w:rsidR="00157BDF">
              <w:rPr>
                <w:rFonts w:cs="B Nazanin" w:hint="cs"/>
                <w:rtl/>
                <w:lang w:bidi="fa-IR"/>
              </w:rPr>
              <w:t>‌</w:t>
            </w:r>
            <w:r w:rsidR="00714F31" w:rsidRPr="00A87DB7">
              <w:rPr>
                <w:rFonts w:cs="B Nazanin" w:hint="cs"/>
                <w:rtl/>
                <w:lang w:bidi="fa-IR"/>
              </w:rPr>
              <w:t>ها</w:t>
            </w:r>
            <w:r w:rsidR="00714F31" w:rsidRPr="00A87DB7">
              <w:rPr>
                <w:rFonts w:cs="B Nazanin"/>
                <w:rtl/>
                <w:lang w:bidi="fa-IR"/>
              </w:rPr>
              <w:t xml:space="preserve"> </w:t>
            </w:r>
            <w:r w:rsidR="00680A41">
              <w:rPr>
                <w:rFonts w:cs="B Nazanin" w:hint="cs"/>
                <w:rtl/>
                <w:lang w:bidi="fa-IR"/>
              </w:rPr>
              <w:t xml:space="preserve">خدنگ، </w:t>
            </w:r>
            <w:r w:rsidR="003934D3">
              <w:rPr>
                <w:rFonts w:cs="B Nazanin" w:hint="cs"/>
                <w:rtl/>
                <w:lang w:bidi="fa-IR"/>
              </w:rPr>
              <w:t>میعادی</w:t>
            </w:r>
            <w:r w:rsidR="00647ECD">
              <w:rPr>
                <w:rFonts w:cs="B Nazanin" w:hint="cs"/>
                <w:rtl/>
                <w:lang w:bidi="fa-IR"/>
              </w:rPr>
              <w:t>،</w:t>
            </w:r>
            <w:r w:rsidR="001361B6">
              <w:rPr>
                <w:rFonts w:cs="B Nazanin" w:hint="cs"/>
                <w:rtl/>
                <w:lang w:bidi="fa-IR"/>
              </w:rPr>
              <w:t xml:space="preserve"> </w:t>
            </w:r>
            <w:r w:rsidR="00714F31" w:rsidRPr="00A87DB7">
              <w:rPr>
                <w:rFonts w:cs="B Nazanin" w:hint="cs"/>
                <w:rtl/>
                <w:lang w:bidi="fa-IR"/>
              </w:rPr>
              <w:t>ا</w:t>
            </w:r>
            <w:r w:rsidR="00714F31">
              <w:rPr>
                <w:rFonts w:cs="B Nazanin" w:hint="cs"/>
                <w:rtl/>
                <w:lang w:bidi="fa-IR"/>
              </w:rPr>
              <w:t xml:space="preserve">حمدپور </w:t>
            </w:r>
            <w:r w:rsidR="00714F31" w:rsidRPr="00A87DB7">
              <w:rPr>
                <w:rFonts w:cs="B Nazanin" w:hint="cs"/>
                <w:rtl/>
                <w:lang w:bidi="fa-IR"/>
              </w:rPr>
              <w:t>و جعفری</w:t>
            </w:r>
            <w:r w:rsidR="00714F31" w:rsidRPr="00A87DB7">
              <w:rPr>
                <w:rFonts w:cs="B Nazanin"/>
                <w:rtl/>
                <w:lang w:bidi="fa-IR"/>
              </w:rPr>
              <w:t>(دب</w:t>
            </w:r>
            <w:r w:rsidR="00714F31" w:rsidRPr="00A87DB7">
              <w:rPr>
                <w:rFonts w:cs="B Nazanin" w:hint="cs"/>
                <w:rtl/>
                <w:lang w:bidi="fa-IR"/>
              </w:rPr>
              <w:t>ی</w:t>
            </w:r>
            <w:r w:rsidR="00714F31" w:rsidRPr="00A87DB7">
              <w:rPr>
                <w:rFonts w:cs="B Nazanin" w:hint="eastAsia"/>
                <w:rtl/>
                <w:lang w:bidi="fa-IR"/>
              </w:rPr>
              <w:t>رخانه</w:t>
            </w:r>
            <w:r w:rsidR="00714F31" w:rsidRPr="00A87DB7">
              <w:rPr>
                <w:rFonts w:cs="B Nazanin"/>
                <w:rtl/>
                <w:lang w:bidi="fa-IR"/>
              </w:rPr>
              <w:t xml:space="preserve"> ه</w:t>
            </w:r>
            <w:r w:rsidR="00714F31" w:rsidRPr="00A87DB7">
              <w:rPr>
                <w:rFonts w:cs="B Nazanin" w:hint="cs"/>
                <w:rtl/>
                <w:lang w:bidi="fa-IR"/>
              </w:rPr>
              <w:t>ی</w:t>
            </w:r>
            <w:r w:rsidR="00714F31" w:rsidRPr="00A87DB7">
              <w:rPr>
                <w:rFonts w:cs="B Nazanin" w:hint="eastAsia"/>
                <w:rtl/>
                <w:lang w:bidi="fa-IR"/>
              </w:rPr>
              <w:t>أت</w:t>
            </w:r>
            <w:r w:rsidR="00714F31" w:rsidRPr="00A87DB7">
              <w:rPr>
                <w:rFonts w:cs="B Nazanin"/>
                <w:rtl/>
                <w:lang w:bidi="fa-IR"/>
              </w:rPr>
              <w:t>)</w:t>
            </w:r>
          </w:p>
        </w:tc>
      </w:tr>
      <w:tr w:rsidR="00A86DD2" w:rsidRPr="00A86DD2" w:rsidTr="00FE2E70">
        <w:tc>
          <w:tcPr>
            <w:tcW w:w="10946" w:type="dxa"/>
            <w:gridSpan w:val="5"/>
            <w:vAlign w:val="center"/>
          </w:tcPr>
          <w:p w:rsidR="004A0111" w:rsidRPr="00EB62A0" w:rsidRDefault="00A86DD2" w:rsidP="00FE2E70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rtl/>
              </w:rPr>
            </w:pPr>
            <w:r w:rsidRPr="00A86DD2">
              <w:rPr>
                <w:rFonts w:ascii="Times New Roman" w:eastAsia="Times New Roman" w:hAnsi="Times New Roman" w:cs="B Nazanin" w:hint="cs"/>
                <w:rtl/>
                <w:lang w:bidi="fa-IR"/>
              </w:rPr>
              <w:t>9</w:t>
            </w:r>
            <w:r w:rsidRPr="00A86DD2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- </w:t>
            </w:r>
            <w:r w:rsidRPr="00A86DD2">
              <w:rPr>
                <w:rFonts w:ascii="Times New Roman" w:eastAsia="Times New Roman" w:hAnsi="Times New Roman" w:cs="B Nazanin" w:hint="cs"/>
                <w:b/>
                <w:bCs/>
                <w:rtl/>
              </w:rPr>
              <w:t xml:space="preserve">اعضای </w:t>
            </w:r>
            <w:r w:rsidRPr="00A86DD2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مدعو</w:t>
            </w:r>
            <w:r w:rsidRPr="00A86DD2">
              <w:rPr>
                <w:rFonts w:ascii="Times New Roman" w:eastAsia="Times New Roman" w:hAnsi="Times New Roman" w:cs="B Nazanin" w:hint="cs"/>
                <w:b/>
                <w:bCs/>
                <w:rtl/>
              </w:rPr>
              <w:t>:</w:t>
            </w:r>
            <w:r w:rsidRPr="00A86DD2">
              <w:rPr>
                <w:rFonts w:ascii="Times New Roman" w:eastAsia="Times New Roman" w:hAnsi="Times New Roman" w:cs="B Nazanin" w:hint="cs"/>
                <w:rtl/>
              </w:rPr>
              <w:t xml:space="preserve"> </w:t>
            </w:r>
            <w:r w:rsidR="00EB62A0">
              <w:rPr>
                <w:rFonts w:ascii="Times New Roman" w:eastAsia="Times New Roman" w:hAnsi="Times New Roman" w:cs="B Nazanin" w:hint="cs"/>
                <w:rtl/>
              </w:rPr>
              <w:t xml:space="preserve">آقایان </w:t>
            </w:r>
            <w:r w:rsidR="00105AD5">
              <w:rPr>
                <w:rFonts w:ascii="Times New Roman" w:eastAsia="Times New Roman" w:hAnsi="Times New Roman" w:cs="B Nazanin" w:hint="cs"/>
                <w:rtl/>
                <w:lang w:bidi="fa-IR"/>
              </w:rPr>
              <w:t>نظری</w:t>
            </w:r>
            <w:r w:rsidR="00A16943">
              <w:rPr>
                <w:rFonts w:ascii="Times New Roman" w:eastAsia="Times New Roman" w:hAnsi="Times New Roman" w:cs="B Nazanin" w:hint="cs"/>
                <w:rtl/>
                <w:lang w:bidi="fa-IR"/>
              </w:rPr>
              <w:t xml:space="preserve"> (وزارت صنعت، معدن و تجارت</w:t>
            </w:r>
            <w:r w:rsidR="00105AD5">
              <w:rPr>
                <w:rFonts w:ascii="Times New Roman" w:eastAsia="Times New Roman" w:hAnsi="Times New Roman" w:cs="B Nazanin" w:hint="cs"/>
                <w:rtl/>
                <w:lang w:bidi="fa-IR"/>
              </w:rPr>
              <w:t>- مرکز اصناف</w:t>
            </w:r>
            <w:r w:rsidR="00157BDF">
              <w:rPr>
                <w:rFonts w:ascii="Times New Roman" w:eastAsia="Times New Roman" w:hAnsi="Times New Roman" w:cs="B Nazanin" w:hint="cs"/>
                <w:rtl/>
                <w:lang w:bidi="fa-IR"/>
              </w:rPr>
              <w:t xml:space="preserve">)، </w:t>
            </w:r>
            <w:r w:rsidR="00105AD5">
              <w:rPr>
                <w:rFonts w:ascii="Times New Roman" w:eastAsia="Times New Roman" w:hAnsi="Times New Roman" w:cs="B Nazanin" w:hint="cs"/>
                <w:rtl/>
                <w:lang w:bidi="fa-IR"/>
              </w:rPr>
              <w:t xml:space="preserve">تقی‌زاده (وزارت صنعت، معدن و تجارت- دبیرخانه هیات عالی نظارت)، </w:t>
            </w:r>
            <w:r w:rsidR="00D54D9F">
              <w:rPr>
                <w:rFonts w:ascii="Times New Roman" w:eastAsia="Times New Roman" w:hAnsi="Times New Roman" w:cs="B Nazanin" w:hint="cs"/>
                <w:rtl/>
                <w:lang w:bidi="fa-IR"/>
              </w:rPr>
              <w:t>نقیلو</w:t>
            </w:r>
            <w:r w:rsidR="00157BDF">
              <w:rPr>
                <w:rFonts w:ascii="Times New Roman" w:eastAsia="Times New Roman" w:hAnsi="Times New Roman" w:cs="B Nazanin" w:hint="cs"/>
                <w:rtl/>
                <w:lang w:bidi="fa-IR"/>
              </w:rPr>
              <w:t xml:space="preserve"> و </w:t>
            </w:r>
            <w:r w:rsidR="00D54D9F">
              <w:rPr>
                <w:rFonts w:ascii="Times New Roman" w:eastAsia="Times New Roman" w:hAnsi="Times New Roman" w:cs="B Nazanin" w:hint="cs"/>
                <w:rtl/>
                <w:lang w:bidi="fa-IR"/>
              </w:rPr>
              <w:t>طوافی</w:t>
            </w:r>
            <w:r w:rsidR="00397239">
              <w:rPr>
                <w:rFonts w:ascii="Times New Roman" w:eastAsia="Times New Roman" w:hAnsi="Times New Roman" w:cs="B Nazanin" w:hint="cs"/>
                <w:rtl/>
                <w:lang w:bidi="fa-IR"/>
              </w:rPr>
              <w:t xml:space="preserve"> (</w:t>
            </w:r>
            <w:r w:rsidR="00157BDF">
              <w:rPr>
                <w:rFonts w:ascii="Times New Roman" w:eastAsia="Times New Roman" w:hAnsi="Times New Roman" w:cs="B Nazanin" w:hint="cs"/>
                <w:rtl/>
                <w:lang w:bidi="fa-IR"/>
              </w:rPr>
              <w:t>نیروی انتظامی جمهوری اسلامی ایران</w:t>
            </w:r>
            <w:r w:rsidR="00397239">
              <w:rPr>
                <w:rFonts w:ascii="Times New Roman" w:eastAsia="Times New Roman" w:hAnsi="Times New Roman" w:cs="B Nazanin" w:hint="cs"/>
                <w:rtl/>
                <w:lang w:bidi="fa-IR"/>
              </w:rPr>
              <w:t>)</w:t>
            </w:r>
          </w:p>
        </w:tc>
      </w:tr>
      <w:tr w:rsidR="00A86DD2" w:rsidRPr="00A86DD2" w:rsidTr="00FE2E70">
        <w:tc>
          <w:tcPr>
            <w:tcW w:w="10946" w:type="dxa"/>
            <w:gridSpan w:val="5"/>
            <w:tcBorders>
              <w:bottom w:val="single" w:sz="4" w:space="0" w:color="auto"/>
            </w:tcBorders>
            <w:vAlign w:val="center"/>
          </w:tcPr>
          <w:p w:rsidR="00A86DD2" w:rsidRPr="00BB010D" w:rsidRDefault="00BB010D" w:rsidP="00FE2E70">
            <w:pPr>
              <w:pStyle w:val="ListParagraph"/>
              <w:bidi/>
              <w:spacing w:after="0" w:line="240" w:lineRule="auto"/>
              <w:ind w:left="0"/>
              <w:jc w:val="lowKashida"/>
              <w:rPr>
                <w:rFonts w:ascii="Times New Roman" w:eastAsia="Times New Roman" w:hAnsi="Times New Roman" w:cs="B Nazanin"/>
                <w:rtl/>
                <w:lang w:bidi="fa-IR"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10</w:t>
            </w:r>
            <w:r w:rsidR="00A86DD2" w:rsidRPr="00BB010D">
              <w:rPr>
                <w:rFonts w:ascii="Times New Roman" w:eastAsia="Times New Roman" w:hAnsi="Times New Roman" w:cs="Times New Roman" w:hint="cs"/>
                <w:rtl/>
              </w:rPr>
              <w:t>–</w:t>
            </w:r>
            <w:r w:rsidR="00A86DD2" w:rsidRPr="00BB010D">
              <w:rPr>
                <w:rFonts w:ascii="Sakkal Majalla" w:eastAsia="Times New Roman" w:hAnsi="Sakkal Majalla" w:cs="B Nazanin" w:hint="cs"/>
                <w:rtl/>
              </w:rPr>
              <w:t xml:space="preserve"> </w:t>
            </w:r>
            <w:r w:rsidR="00A86DD2" w:rsidRPr="00BB010D">
              <w:rPr>
                <w:rFonts w:ascii="Times New Roman" w:eastAsia="Times New Roman" w:hAnsi="Times New Roman" w:cs="B Nazanin" w:hint="cs"/>
                <w:b/>
                <w:bCs/>
                <w:rtl/>
              </w:rPr>
              <w:t>اعضای غایب:</w:t>
            </w:r>
            <w:r w:rsidR="009879F6" w:rsidRPr="00BB010D">
              <w:rPr>
                <w:rFonts w:ascii="Times New Roman" w:eastAsia="Times New Roman" w:hAnsi="Times New Roman" w:cs="B Nazanin" w:hint="cs"/>
                <w:rtl/>
                <w:lang w:bidi="fa-IR"/>
              </w:rPr>
              <w:t xml:space="preserve"> </w:t>
            </w:r>
            <w:r w:rsidR="00D54D9F" w:rsidRPr="00BB010D">
              <w:rPr>
                <w:rFonts w:cs="B Nazanin" w:hint="cs"/>
                <w:rtl/>
                <w:lang w:bidi="fa-IR"/>
              </w:rPr>
              <w:t>عظیمی</w:t>
            </w:r>
            <w:r w:rsidR="00D54D9F">
              <w:rPr>
                <w:rFonts w:cs="B Nazanin" w:hint="cs"/>
                <w:rtl/>
                <w:lang w:bidi="fa-IR"/>
              </w:rPr>
              <w:t xml:space="preserve"> </w:t>
            </w:r>
            <w:r w:rsidR="00D54D9F" w:rsidRPr="00BB010D">
              <w:rPr>
                <w:rFonts w:cs="B Nazanin" w:hint="cs"/>
                <w:rtl/>
                <w:lang w:bidi="fa-IR"/>
              </w:rPr>
              <w:t>(اتاق تعاون ایران)</w:t>
            </w:r>
            <w:r w:rsidR="00D54D9F">
              <w:rPr>
                <w:rFonts w:cs="B Nazanin" w:hint="cs"/>
                <w:rtl/>
                <w:lang w:bidi="fa-IR"/>
              </w:rPr>
              <w:t xml:space="preserve">، </w:t>
            </w:r>
            <w:r w:rsidR="00D54D9F" w:rsidRPr="00A86DD2">
              <w:rPr>
                <w:rFonts w:ascii="Times New Roman" w:eastAsia="Times New Roman" w:hAnsi="Times New Roman" w:cs="B Nazanin" w:hint="cs"/>
                <w:rtl/>
                <w:lang w:bidi="fa-IR"/>
              </w:rPr>
              <w:t>بی</w:t>
            </w:r>
            <w:r w:rsidR="00D54D9F">
              <w:rPr>
                <w:rFonts w:ascii="Times New Roman" w:eastAsia="Times New Roman" w:hAnsi="Times New Roman" w:cs="B Nazanin" w:hint="cs"/>
                <w:rtl/>
                <w:lang w:bidi="fa-IR"/>
              </w:rPr>
              <w:t>ات (معاونت حقوقی ریاست جمهوری)</w:t>
            </w:r>
          </w:p>
        </w:tc>
      </w:tr>
      <w:tr w:rsidR="00A86DD2" w:rsidRPr="00A86DD2" w:rsidTr="00FE2E70">
        <w:trPr>
          <w:trHeight w:val="70"/>
        </w:trPr>
        <w:tc>
          <w:tcPr>
            <w:tcW w:w="10946" w:type="dxa"/>
            <w:gridSpan w:val="5"/>
            <w:tcBorders>
              <w:bottom w:val="nil"/>
            </w:tcBorders>
            <w:vAlign w:val="center"/>
          </w:tcPr>
          <w:p w:rsidR="005A057C" w:rsidRPr="0064199D" w:rsidRDefault="00BB010D" w:rsidP="00FE2E70">
            <w:pPr>
              <w:tabs>
                <w:tab w:val="right" w:pos="-590"/>
              </w:tabs>
              <w:bidi/>
              <w:spacing w:after="200" w:line="276" w:lineRule="auto"/>
              <w:contextualSpacing/>
              <w:jc w:val="lowKashida"/>
              <w:rPr>
                <w:rFonts w:cs="B Nazanin"/>
                <w:b/>
                <w:bCs/>
                <w:spacing w:val="-4"/>
              </w:rPr>
            </w:pPr>
            <w:r w:rsidRPr="00BB010D">
              <w:rPr>
                <w:rFonts w:cs="B Nazanin" w:hint="cs"/>
                <w:b/>
                <w:bCs/>
                <w:spacing w:val="-4"/>
                <w:rtl/>
              </w:rPr>
              <w:t>11</w:t>
            </w:r>
            <w:r w:rsidR="00A86DD2" w:rsidRPr="00BB010D">
              <w:rPr>
                <w:rFonts w:cs="B Nazanin" w:hint="cs"/>
                <w:b/>
                <w:bCs/>
                <w:spacing w:val="-4"/>
                <w:rtl/>
              </w:rPr>
              <w:t xml:space="preserve">- اهم موضوعات مطرح شده </w:t>
            </w:r>
          </w:p>
          <w:p w:rsidR="00DD367F" w:rsidRPr="00DD367F" w:rsidRDefault="002453D3" w:rsidP="00FE2E70">
            <w:pPr>
              <w:pStyle w:val="ListParagraph"/>
              <w:numPr>
                <w:ilvl w:val="0"/>
                <w:numId w:val="6"/>
              </w:numPr>
              <w:tabs>
                <w:tab w:val="right" w:pos="-590"/>
              </w:tabs>
              <w:bidi/>
              <w:spacing w:after="200" w:line="276" w:lineRule="auto"/>
              <w:ind w:left="288" w:hanging="288"/>
              <w:jc w:val="lowKashida"/>
              <w:rPr>
                <w:rFonts w:cs="B Nazanin"/>
                <w:spacing w:val="-4"/>
                <w:rtl/>
              </w:rPr>
            </w:pPr>
            <w:r w:rsidRPr="0043112B">
              <w:rPr>
                <w:rFonts w:cs="B Nazanin" w:hint="cs"/>
                <w:spacing w:val="-4"/>
                <w:sz w:val="24"/>
                <w:szCs w:val="24"/>
                <w:rtl/>
              </w:rPr>
              <w:t xml:space="preserve">نظارت عام </w:t>
            </w:r>
            <w:r w:rsidR="005D2759" w:rsidRPr="0043112B">
              <w:rPr>
                <w:rFonts w:cs="B Nazanin" w:hint="cs"/>
                <w:spacing w:val="-4"/>
                <w:sz w:val="24"/>
                <w:szCs w:val="24"/>
                <w:rtl/>
                <w:lang w:bidi="fa-IR"/>
              </w:rPr>
              <w:t>پلیس اطلاعات و امنیت عمومی ناجا</w:t>
            </w:r>
            <w:r w:rsidRPr="0043112B">
              <w:rPr>
                <w:rFonts w:cs="B Nazanin" w:hint="cs"/>
                <w:spacing w:val="-4"/>
                <w:sz w:val="24"/>
                <w:szCs w:val="24"/>
                <w:rtl/>
                <w:lang w:bidi="fa-IR"/>
              </w:rPr>
              <w:t xml:space="preserve"> بر تمامی رسته</w:t>
            </w:r>
            <w:r w:rsidR="009248AD" w:rsidRPr="0043112B">
              <w:rPr>
                <w:rFonts w:cs="B Nazanin" w:hint="cs"/>
                <w:spacing w:val="-4"/>
                <w:sz w:val="24"/>
                <w:szCs w:val="24"/>
                <w:rtl/>
                <w:lang w:bidi="fa-IR"/>
              </w:rPr>
              <w:t>‌های صنفی مورد قبول است و</w:t>
            </w:r>
            <w:r w:rsidR="004E31F3" w:rsidRPr="0043112B">
              <w:rPr>
                <w:rFonts w:cs="B Nazanin" w:hint="cs"/>
                <w:spacing w:val="-4"/>
                <w:sz w:val="24"/>
                <w:szCs w:val="24"/>
                <w:rtl/>
                <w:lang w:bidi="fa-IR"/>
              </w:rPr>
              <w:t xml:space="preserve">لی در خصوص نظارت خاص </w:t>
            </w:r>
            <w:r w:rsidR="009248AD" w:rsidRPr="0043112B">
              <w:rPr>
                <w:rFonts w:cs="B Nazanin" w:hint="cs"/>
                <w:spacing w:val="-4"/>
                <w:sz w:val="24"/>
                <w:szCs w:val="24"/>
                <w:rtl/>
                <w:lang w:bidi="fa-IR"/>
              </w:rPr>
              <w:t xml:space="preserve">صرفا واحدهای صنفی موضوع ماده 2 آیین‌نامه اماکن عمومی مصوب </w:t>
            </w:r>
            <w:r w:rsidR="00B77526" w:rsidRPr="0043112B">
              <w:rPr>
                <w:rFonts w:cs="B Nazanin" w:hint="cs"/>
                <w:spacing w:val="-4"/>
                <w:sz w:val="24"/>
                <w:szCs w:val="24"/>
                <w:rtl/>
                <w:lang w:bidi="fa-IR"/>
              </w:rPr>
              <w:t>1363</w:t>
            </w:r>
            <w:r w:rsidR="009248AD" w:rsidRPr="0043112B">
              <w:rPr>
                <w:rFonts w:cs="B Nazanin" w:hint="cs"/>
                <w:spacing w:val="-4"/>
                <w:sz w:val="24"/>
                <w:szCs w:val="24"/>
                <w:rtl/>
                <w:lang w:bidi="fa-IR"/>
              </w:rPr>
              <w:t xml:space="preserve"> هیات وزیران </w:t>
            </w:r>
            <w:r w:rsidR="004E31F3" w:rsidRPr="0043112B">
              <w:rPr>
                <w:rFonts w:cs="B Nazanin" w:hint="cs"/>
                <w:spacing w:val="-4"/>
                <w:sz w:val="24"/>
                <w:szCs w:val="24"/>
                <w:rtl/>
                <w:lang w:bidi="fa-IR"/>
              </w:rPr>
              <w:t>شا</w:t>
            </w:r>
            <w:r w:rsidR="0064199D" w:rsidRPr="0043112B">
              <w:rPr>
                <w:rFonts w:cs="B Nazanin" w:hint="cs"/>
                <w:spacing w:val="-4"/>
                <w:sz w:val="24"/>
                <w:szCs w:val="24"/>
                <w:rtl/>
                <w:lang w:bidi="fa-IR"/>
              </w:rPr>
              <w:t>م</w:t>
            </w:r>
            <w:r w:rsidR="004E31F3" w:rsidRPr="0043112B">
              <w:rPr>
                <w:rFonts w:cs="B Nazanin" w:hint="cs"/>
                <w:spacing w:val="-4"/>
                <w:sz w:val="24"/>
                <w:szCs w:val="24"/>
                <w:rtl/>
                <w:lang w:bidi="fa-IR"/>
              </w:rPr>
              <w:t xml:space="preserve">ل 39 رسته </w:t>
            </w:r>
            <w:r w:rsidR="009248AD" w:rsidRPr="0043112B">
              <w:rPr>
                <w:rFonts w:cs="B Nazanin" w:hint="cs"/>
                <w:spacing w:val="-4"/>
                <w:sz w:val="24"/>
                <w:szCs w:val="24"/>
                <w:rtl/>
                <w:lang w:bidi="fa-IR"/>
              </w:rPr>
              <w:t xml:space="preserve">مشمول </w:t>
            </w:r>
            <w:r w:rsidR="0064199D" w:rsidRPr="0043112B">
              <w:rPr>
                <w:rFonts w:cs="B Nazanin" w:hint="cs"/>
                <w:spacing w:val="-4"/>
                <w:sz w:val="24"/>
                <w:szCs w:val="24"/>
                <w:rtl/>
                <w:lang w:bidi="fa-IR"/>
              </w:rPr>
              <w:t xml:space="preserve">دریافت </w:t>
            </w:r>
            <w:r w:rsidR="009248AD" w:rsidRPr="0043112B">
              <w:rPr>
                <w:rFonts w:cs="B Nazanin" w:hint="cs"/>
                <w:spacing w:val="-4"/>
                <w:sz w:val="24"/>
                <w:szCs w:val="24"/>
                <w:rtl/>
                <w:lang w:bidi="fa-IR"/>
              </w:rPr>
              <w:t xml:space="preserve">گواهی صلاحیت نیروی انتظامی </w:t>
            </w:r>
            <w:r w:rsidR="004E31F3" w:rsidRPr="0043112B">
              <w:rPr>
                <w:rFonts w:cs="B Nazanin" w:hint="cs"/>
                <w:spacing w:val="-4"/>
                <w:sz w:val="24"/>
                <w:szCs w:val="24"/>
                <w:rtl/>
                <w:lang w:bidi="fa-IR"/>
              </w:rPr>
              <w:t>هستند</w:t>
            </w:r>
            <w:r w:rsidR="009248AD" w:rsidRPr="0043112B">
              <w:rPr>
                <w:rFonts w:cs="B Nazanin" w:hint="cs"/>
                <w:spacing w:val="-4"/>
                <w:sz w:val="24"/>
                <w:szCs w:val="24"/>
                <w:rtl/>
                <w:lang w:bidi="fa-IR"/>
              </w:rPr>
              <w:t xml:space="preserve">. چنانچه </w:t>
            </w:r>
            <w:r w:rsidR="007D5E09" w:rsidRPr="0043112B">
              <w:rPr>
                <w:rFonts w:cs="B Nazanin" w:hint="cs"/>
                <w:spacing w:val="-4"/>
                <w:sz w:val="24"/>
                <w:szCs w:val="24"/>
                <w:rtl/>
                <w:lang w:bidi="fa-IR"/>
              </w:rPr>
              <w:t xml:space="preserve">پلیس اطلاعات و امنیت عمومی ناجا </w:t>
            </w:r>
            <w:r w:rsidR="00745335" w:rsidRPr="0043112B">
              <w:rPr>
                <w:rFonts w:cs="B Nazanin" w:hint="cs"/>
                <w:spacing w:val="-4"/>
                <w:sz w:val="24"/>
                <w:szCs w:val="24"/>
                <w:rtl/>
                <w:lang w:bidi="fa-IR"/>
              </w:rPr>
              <w:t xml:space="preserve">لازم بداند </w:t>
            </w:r>
            <w:r w:rsidR="007D5E09" w:rsidRPr="0043112B">
              <w:rPr>
                <w:rFonts w:cs="B Nazanin" w:hint="cs"/>
                <w:spacing w:val="-4"/>
                <w:sz w:val="24"/>
                <w:szCs w:val="24"/>
                <w:rtl/>
                <w:lang w:bidi="fa-IR"/>
              </w:rPr>
              <w:t>تمامی رسته‌ها جهت اخذ مجوز</w:t>
            </w:r>
            <w:r w:rsidR="00745335" w:rsidRPr="0043112B">
              <w:rPr>
                <w:rFonts w:cs="B Nazanin" w:hint="cs"/>
                <w:spacing w:val="-4"/>
                <w:sz w:val="24"/>
                <w:szCs w:val="24"/>
                <w:rtl/>
                <w:lang w:bidi="fa-IR"/>
              </w:rPr>
              <w:t>، از آنها تاییدیه دریافت نماین</w:t>
            </w:r>
            <w:r w:rsidR="004E31F3" w:rsidRPr="0043112B">
              <w:rPr>
                <w:rFonts w:cs="B Nazanin" w:hint="cs"/>
                <w:spacing w:val="-4"/>
                <w:sz w:val="24"/>
                <w:szCs w:val="24"/>
                <w:rtl/>
                <w:lang w:bidi="fa-IR"/>
              </w:rPr>
              <w:t xml:space="preserve">د باید آیین‌نامه </w:t>
            </w:r>
            <w:r w:rsidR="00DD367F" w:rsidRPr="0043112B">
              <w:rPr>
                <w:rFonts w:cs="B Nazanin" w:hint="cs"/>
                <w:spacing w:val="-4"/>
                <w:sz w:val="24"/>
                <w:szCs w:val="24"/>
                <w:rtl/>
                <w:lang w:bidi="fa-IR"/>
              </w:rPr>
              <w:t xml:space="preserve">مذکور </w:t>
            </w:r>
            <w:r w:rsidR="004E31F3" w:rsidRPr="0043112B">
              <w:rPr>
                <w:rFonts w:cs="B Nazanin" w:hint="cs"/>
                <w:spacing w:val="-4"/>
                <w:sz w:val="24"/>
                <w:szCs w:val="24"/>
                <w:rtl/>
                <w:lang w:bidi="fa-IR"/>
              </w:rPr>
              <w:t>اصلاح و توسط</w:t>
            </w:r>
            <w:r w:rsidR="00745335" w:rsidRPr="0043112B">
              <w:rPr>
                <w:rFonts w:cs="B Nazanin" w:hint="cs"/>
                <w:spacing w:val="-4"/>
                <w:sz w:val="24"/>
                <w:szCs w:val="24"/>
                <w:rtl/>
                <w:lang w:bidi="fa-IR"/>
              </w:rPr>
              <w:t xml:space="preserve"> هیات وزیران </w:t>
            </w:r>
            <w:r w:rsidR="004E31F3" w:rsidRPr="0043112B">
              <w:rPr>
                <w:rFonts w:cs="B Nazanin" w:hint="cs"/>
                <w:spacing w:val="-4"/>
                <w:sz w:val="24"/>
                <w:szCs w:val="24"/>
                <w:rtl/>
                <w:lang w:bidi="fa-IR"/>
              </w:rPr>
              <w:t>تصویب شود.</w:t>
            </w:r>
          </w:p>
        </w:tc>
      </w:tr>
      <w:tr w:rsidR="00A86DD2" w:rsidRPr="00A86DD2" w:rsidTr="00FE2E70">
        <w:trPr>
          <w:trHeight w:val="661"/>
        </w:trPr>
        <w:tc>
          <w:tcPr>
            <w:tcW w:w="10946" w:type="dxa"/>
            <w:gridSpan w:val="5"/>
            <w:tcBorders>
              <w:top w:val="nil"/>
            </w:tcBorders>
            <w:vAlign w:val="center"/>
          </w:tcPr>
          <w:p w:rsidR="00A86DD2" w:rsidRPr="00BB010D" w:rsidRDefault="00BB010D" w:rsidP="00FE2E70">
            <w:pPr>
              <w:tabs>
                <w:tab w:val="right" w:pos="-590"/>
              </w:tabs>
              <w:bidi/>
              <w:spacing w:after="200" w:line="276" w:lineRule="auto"/>
              <w:contextualSpacing/>
              <w:jc w:val="lowKashida"/>
              <w:rPr>
                <w:rFonts w:ascii="Calibri" w:eastAsia="Calibri" w:hAnsi="Calibri" w:cs="B Nazanin"/>
                <w:b/>
                <w:bCs/>
                <w:spacing w:val="-4"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pacing w:val="-4"/>
                <w:rtl/>
                <w:lang w:bidi="fa-IR"/>
              </w:rPr>
              <w:t>12</w:t>
            </w:r>
            <w:r w:rsidR="00A86DD2" w:rsidRPr="00BB010D">
              <w:rPr>
                <w:rFonts w:ascii="Calibri" w:eastAsia="Calibri" w:hAnsi="Calibri" w:cs="B Nazanin" w:hint="cs"/>
                <w:b/>
                <w:bCs/>
                <w:spacing w:val="-4"/>
                <w:rtl/>
                <w:lang w:bidi="fa-IR"/>
              </w:rPr>
              <w:t>- تصمیمات اتخاذ شده:</w:t>
            </w:r>
          </w:p>
          <w:tbl>
            <w:tblPr>
              <w:bidiVisual/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72"/>
              <w:gridCol w:w="1621"/>
              <w:gridCol w:w="2699"/>
              <w:gridCol w:w="1428"/>
            </w:tblGrid>
            <w:tr w:rsidR="00A86DD2" w:rsidRPr="00A86DD2" w:rsidTr="00F53646">
              <w:trPr>
                <w:trHeight w:val="467"/>
                <w:jc w:val="center"/>
              </w:trPr>
              <w:tc>
                <w:tcPr>
                  <w:tcW w:w="2319" w:type="pct"/>
                  <w:shd w:val="clear" w:color="auto" w:fill="EDEDED" w:themeFill="accent3" w:themeFillTint="33"/>
                  <w:vAlign w:val="center"/>
                </w:tcPr>
                <w:p w:rsidR="00A86DD2" w:rsidRPr="00A86DD2" w:rsidRDefault="00A86DD2" w:rsidP="00FE2E70">
                  <w:pPr>
                    <w:framePr w:hSpace="180" w:wrap="around" w:vAnchor="text" w:hAnchor="text" w:xAlign="center" w:y="1"/>
                    <w:tabs>
                      <w:tab w:val="right" w:pos="-590"/>
                    </w:tabs>
                    <w:bidi/>
                    <w:spacing w:after="200" w:line="240" w:lineRule="auto"/>
                    <w:ind w:left="40"/>
                    <w:suppressOverlap/>
                    <w:jc w:val="center"/>
                    <w:rPr>
                      <w:rFonts w:ascii="Calibri" w:eastAsia="Calibri" w:hAnsi="Calibri" w:cs="B Nazanin"/>
                      <w:spacing w:val="-4"/>
                      <w:lang w:bidi="fa-IR"/>
                    </w:rPr>
                  </w:pPr>
                </w:p>
              </w:tc>
              <w:tc>
                <w:tcPr>
                  <w:tcW w:w="756" w:type="pct"/>
                  <w:shd w:val="clear" w:color="auto" w:fill="EDEDED" w:themeFill="accent3" w:themeFillTint="33"/>
                  <w:vAlign w:val="center"/>
                </w:tcPr>
                <w:p w:rsidR="00A86DD2" w:rsidRPr="00A86DD2" w:rsidRDefault="00A86DD2" w:rsidP="00FE2E70">
                  <w:pPr>
                    <w:framePr w:hSpace="180" w:wrap="around" w:vAnchor="text" w:hAnchor="text" w:xAlign="center" w:y="1"/>
                    <w:tabs>
                      <w:tab w:val="right" w:pos="-590"/>
                    </w:tabs>
                    <w:bidi/>
                    <w:spacing w:after="200" w:line="240" w:lineRule="auto"/>
                    <w:suppressOverlap/>
                    <w:jc w:val="center"/>
                    <w:rPr>
                      <w:rFonts w:ascii="Calibri" w:eastAsia="Calibri" w:hAnsi="Calibri" w:cs="B Nazanin"/>
                      <w:spacing w:val="-4"/>
                      <w:lang w:bidi="fa-IR"/>
                    </w:rPr>
                  </w:pPr>
                  <w:r w:rsidRPr="00A86DD2">
                    <w:rPr>
                      <w:rFonts w:ascii="Calibri" w:eastAsia="Calibri" w:hAnsi="Calibri" w:cs="B Nazanin" w:hint="cs"/>
                      <w:spacing w:val="-4"/>
                      <w:rtl/>
                      <w:lang w:bidi="fa-IR"/>
                    </w:rPr>
                    <w:t>مسئول</w:t>
                  </w:r>
                </w:p>
              </w:tc>
              <w:tc>
                <w:tcPr>
                  <w:tcW w:w="1259" w:type="pct"/>
                  <w:shd w:val="clear" w:color="auto" w:fill="EDEDED" w:themeFill="accent3" w:themeFillTint="33"/>
                  <w:vAlign w:val="center"/>
                </w:tcPr>
                <w:p w:rsidR="00A86DD2" w:rsidRPr="00A86DD2" w:rsidRDefault="00A86DD2" w:rsidP="00FE2E70">
                  <w:pPr>
                    <w:framePr w:hSpace="180" w:wrap="around" w:vAnchor="text" w:hAnchor="text" w:xAlign="center" w:y="1"/>
                    <w:tabs>
                      <w:tab w:val="right" w:pos="-590"/>
                    </w:tabs>
                    <w:bidi/>
                    <w:spacing w:after="200" w:line="240" w:lineRule="auto"/>
                    <w:ind w:left="400"/>
                    <w:suppressOverlap/>
                    <w:jc w:val="center"/>
                    <w:rPr>
                      <w:rFonts w:ascii="Calibri" w:eastAsia="Calibri" w:hAnsi="Calibri" w:cs="B Nazanin"/>
                      <w:spacing w:val="-4"/>
                      <w:lang w:bidi="fa-IR"/>
                    </w:rPr>
                  </w:pPr>
                  <w:r w:rsidRPr="00A86DD2">
                    <w:rPr>
                      <w:rFonts w:ascii="Calibri" w:eastAsia="Calibri" w:hAnsi="Calibri" w:cs="B Nazanin" w:hint="cs"/>
                      <w:spacing w:val="-4"/>
                      <w:rtl/>
                      <w:lang w:bidi="fa-IR"/>
                    </w:rPr>
                    <w:t>همکار</w:t>
                  </w:r>
                </w:p>
              </w:tc>
              <w:tc>
                <w:tcPr>
                  <w:tcW w:w="666" w:type="pct"/>
                  <w:shd w:val="clear" w:color="auto" w:fill="EDEDED" w:themeFill="accent3" w:themeFillTint="33"/>
                  <w:vAlign w:val="center"/>
                </w:tcPr>
                <w:p w:rsidR="00A86DD2" w:rsidRPr="00A86DD2" w:rsidRDefault="00A86DD2" w:rsidP="00FE2E70">
                  <w:pPr>
                    <w:framePr w:hSpace="180" w:wrap="around" w:vAnchor="text" w:hAnchor="text" w:xAlign="center" w:y="1"/>
                    <w:tabs>
                      <w:tab w:val="right" w:pos="-590"/>
                    </w:tabs>
                    <w:bidi/>
                    <w:spacing w:after="200" w:line="240" w:lineRule="auto"/>
                    <w:suppressOverlap/>
                    <w:jc w:val="center"/>
                    <w:rPr>
                      <w:rFonts w:ascii="Calibri" w:eastAsia="Calibri" w:hAnsi="Calibri" w:cs="B Nazanin"/>
                      <w:spacing w:val="-4"/>
                      <w:lang w:bidi="fa-IR"/>
                    </w:rPr>
                  </w:pPr>
                  <w:r w:rsidRPr="00A86DD2">
                    <w:rPr>
                      <w:rFonts w:ascii="Calibri" w:eastAsia="Calibri" w:hAnsi="Calibri" w:cs="B Nazanin" w:hint="cs"/>
                      <w:spacing w:val="-4"/>
                      <w:rtl/>
                      <w:lang w:bidi="fa-IR"/>
                    </w:rPr>
                    <w:t>زمان پیش</w:t>
                  </w:r>
                  <w:r w:rsidRPr="00A86DD2">
                    <w:rPr>
                      <w:rFonts w:ascii="Calibri" w:eastAsia="Calibri" w:hAnsi="Calibri" w:cs="B Nazanin" w:hint="cs"/>
                      <w:spacing w:val="-4"/>
                      <w:rtl/>
                      <w:lang w:bidi="fa-IR"/>
                    </w:rPr>
                    <w:softHyphen/>
                    <w:t>بینی شده برای انجام</w:t>
                  </w:r>
                </w:p>
              </w:tc>
            </w:tr>
            <w:tr w:rsidR="00A86DD2" w:rsidRPr="00A86DD2" w:rsidTr="00F53646">
              <w:trPr>
                <w:trHeight w:val="870"/>
                <w:jc w:val="center"/>
              </w:trPr>
              <w:tc>
                <w:tcPr>
                  <w:tcW w:w="2319" w:type="pct"/>
                  <w:vAlign w:val="center"/>
                </w:tcPr>
                <w:p w:rsidR="00DB0C84" w:rsidRDefault="00D83C22" w:rsidP="00FE2E70">
                  <w:pPr>
                    <w:framePr w:hSpace="180" w:wrap="around" w:vAnchor="text" w:hAnchor="text" w:xAlign="center" w:y="1"/>
                    <w:bidi/>
                    <w:spacing w:after="0"/>
                    <w:suppressOverlap/>
                    <w:jc w:val="lowKashida"/>
                    <w:rPr>
                      <w:rFonts w:ascii="Calibri" w:eastAsia="Calibri" w:hAnsi="Calibri" w:cs="B Nazanin"/>
                      <w:b/>
                      <w:bCs/>
                      <w:spacing w:val="-4"/>
                      <w:sz w:val="20"/>
                      <w:szCs w:val="20"/>
                      <w:rtl/>
                    </w:rPr>
                  </w:pPr>
                  <w:r>
                    <w:rPr>
                      <w:rFonts w:ascii="Calibri" w:eastAsia="Calibri" w:hAnsi="Calibri" w:cs="B Nazanin" w:hint="cs"/>
                      <w:b/>
                      <w:bCs/>
                      <w:spacing w:val="-4"/>
                      <w:sz w:val="20"/>
                      <w:szCs w:val="20"/>
                      <w:rtl/>
                    </w:rPr>
                    <w:t xml:space="preserve">مقرر شد: </w:t>
                  </w:r>
                </w:p>
                <w:p w:rsidR="005A057C" w:rsidRPr="00C5064A" w:rsidRDefault="00DB0C84" w:rsidP="00FE2E70">
                  <w:pPr>
                    <w:framePr w:hSpace="180" w:wrap="around" w:vAnchor="text" w:hAnchor="text" w:xAlign="center" w:y="1"/>
                    <w:bidi/>
                    <w:spacing w:after="0"/>
                    <w:suppressOverlap/>
                    <w:jc w:val="lowKashida"/>
                    <w:rPr>
                      <w:rFonts w:cs="B Nazanin"/>
                      <w:spacing w:val="-4"/>
                      <w:sz w:val="24"/>
                      <w:szCs w:val="24"/>
                      <w:lang w:bidi="fa-IR"/>
                    </w:rPr>
                  </w:pPr>
                  <w:r w:rsidRPr="00C5064A">
                    <w:rPr>
                      <w:rFonts w:ascii="Calibri" w:eastAsia="Calibri" w:hAnsi="Calibri" w:cs="B Nazanin" w:hint="cs"/>
                      <w:spacing w:val="-4"/>
                      <w:sz w:val="24"/>
                      <w:szCs w:val="24"/>
                      <w:rtl/>
                    </w:rPr>
                    <w:t>اعضا</w:t>
                  </w:r>
                  <w:r w:rsidR="00FA5114" w:rsidRPr="00C5064A">
                    <w:rPr>
                      <w:rFonts w:ascii="Calibri" w:eastAsia="Calibri" w:hAnsi="Calibri" w:cs="B Nazanin" w:hint="cs"/>
                      <w:spacing w:val="-4"/>
                      <w:sz w:val="24"/>
                      <w:szCs w:val="24"/>
                      <w:rtl/>
                    </w:rPr>
                    <w:t>ی</w:t>
                  </w:r>
                  <w:r w:rsidR="00FA5114" w:rsidRPr="00C5064A">
                    <w:rPr>
                      <w:rFonts w:ascii="Calibri" w:eastAsia="Calibri" w:hAnsi="Calibri" w:cs="B Nazanin" w:hint="cs"/>
                      <w:b/>
                      <w:bCs/>
                      <w:spacing w:val="-4"/>
                      <w:sz w:val="24"/>
                      <w:szCs w:val="24"/>
                      <w:rtl/>
                    </w:rPr>
                    <w:t xml:space="preserve"> </w:t>
                  </w:r>
                  <w:r w:rsidR="00FA5114" w:rsidRPr="00C5064A">
                    <w:rPr>
                      <w:rFonts w:ascii="Calibri" w:eastAsia="Calibri" w:hAnsi="Calibri" w:cs="B Nazanin" w:hint="cs"/>
                      <w:spacing w:val="-4"/>
                      <w:sz w:val="24"/>
                      <w:szCs w:val="24"/>
                      <w:rtl/>
                    </w:rPr>
                    <w:t>کمیته</w:t>
                  </w:r>
                  <w:r w:rsidRPr="00C5064A">
                    <w:rPr>
                      <w:rFonts w:ascii="Calibri" w:eastAsia="Calibri" w:hAnsi="Calibri" w:cs="B Nazanin" w:hint="cs"/>
                      <w:spacing w:val="-4"/>
                      <w:sz w:val="24"/>
                      <w:szCs w:val="24"/>
                      <w:rtl/>
                    </w:rPr>
                    <w:t xml:space="preserve"> </w:t>
                  </w:r>
                  <w:r w:rsidR="00FA5114" w:rsidRPr="00C5064A">
                    <w:rPr>
                      <w:rFonts w:ascii="Calibri" w:eastAsia="Calibri" w:hAnsi="Calibri" w:cs="B Nazanin" w:hint="cs"/>
                      <w:spacing w:val="-4"/>
                      <w:sz w:val="24"/>
                      <w:szCs w:val="24"/>
                      <w:rtl/>
                    </w:rPr>
                    <w:t>تخصصی هیأت مقررات زدایی</w:t>
                  </w:r>
                  <w:r w:rsidR="00FA5114" w:rsidRPr="00C5064A">
                    <w:rPr>
                      <w:rFonts w:ascii="Calibri" w:eastAsia="Calibri" w:hAnsi="Calibri" w:cs="B Nazanin" w:hint="cs"/>
                      <w:b/>
                      <w:bCs/>
                      <w:spacing w:val="-4"/>
                      <w:sz w:val="24"/>
                      <w:szCs w:val="24"/>
                      <w:rtl/>
                    </w:rPr>
                    <w:t xml:space="preserve"> </w:t>
                  </w:r>
                  <w:r w:rsidRPr="00C5064A">
                    <w:rPr>
                      <w:rFonts w:cs="B Nazanin" w:hint="cs"/>
                      <w:spacing w:val="-4"/>
                      <w:sz w:val="24"/>
                      <w:szCs w:val="24"/>
                      <w:rtl/>
                      <w:lang w:bidi="fa-IR"/>
                    </w:rPr>
                    <w:t xml:space="preserve">ضوابط انتظامی و ترافیکی اماکن عمومی و صنوف را مورد بررسی قرار دهند و نظرات خود را به صورت کتبی به دبیرخانه هیات مقررات‌زدایی اعلام نمایند. </w:t>
                  </w:r>
                  <w:r w:rsidR="00FA5114" w:rsidRPr="00C5064A">
                    <w:rPr>
                      <w:rFonts w:cs="B Nazanin" w:hint="cs"/>
                      <w:spacing w:val="-4"/>
                      <w:sz w:val="24"/>
                      <w:szCs w:val="24"/>
                      <w:rtl/>
                      <w:lang w:bidi="fa-IR"/>
                    </w:rPr>
                    <w:t xml:space="preserve">سپس </w:t>
                  </w:r>
                  <w:r w:rsidRPr="00C5064A">
                    <w:rPr>
                      <w:rFonts w:cs="B Nazanin" w:hint="cs"/>
                      <w:spacing w:val="-4"/>
                      <w:sz w:val="24"/>
                      <w:szCs w:val="24"/>
                      <w:rtl/>
                      <w:lang w:bidi="fa-IR"/>
                    </w:rPr>
                    <w:t xml:space="preserve">دبیرخانه هیات مقررات‌زدایی نظرات اعضا را به پلیس اطلاعات و امنیت عمومی ناجا </w:t>
                  </w:r>
                  <w:r w:rsidR="00FA5114" w:rsidRPr="00C5064A">
                    <w:rPr>
                      <w:rFonts w:cs="B Nazanin" w:hint="cs"/>
                      <w:spacing w:val="-4"/>
                      <w:sz w:val="24"/>
                      <w:szCs w:val="24"/>
                      <w:rtl/>
                      <w:lang w:bidi="fa-IR"/>
                    </w:rPr>
                    <w:t xml:space="preserve">ارسال و در صورت امکان اصلاح ضوابط مذکور، </w:t>
                  </w:r>
                  <w:r w:rsidRPr="00C5064A">
                    <w:rPr>
                      <w:rFonts w:cs="B Nazanin" w:hint="cs"/>
                      <w:spacing w:val="-4"/>
                      <w:sz w:val="24"/>
                      <w:szCs w:val="24"/>
                      <w:rtl/>
                      <w:lang w:bidi="fa-IR"/>
                    </w:rPr>
                    <w:t xml:space="preserve">پلیس اطلاعات و امنیت عمومی ناجا </w:t>
                  </w:r>
                  <w:r w:rsidR="00FA5114" w:rsidRPr="00C5064A">
                    <w:rPr>
                      <w:rFonts w:cs="B Nazanin" w:hint="cs"/>
                      <w:spacing w:val="-4"/>
                      <w:sz w:val="24"/>
                      <w:szCs w:val="24"/>
                      <w:rtl/>
                      <w:lang w:bidi="fa-IR"/>
                    </w:rPr>
                    <w:t xml:space="preserve">نسبت به </w:t>
                  </w:r>
                  <w:r w:rsidR="00ED2B97">
                    <w:rPr>
                      <w:rFonts w:cs="B Nazanin" w:hint="cs"/>
                      <w:spacing w:val="-4"/>
                      <w:sz w:val="24"/>
                      <w:szCs w:val="24"/>
                      <w:rtl/>
                      <w:lang w:bidi="fa-IR"/>
                    </w:rPr>
                    <w:t xml:space="preserve">اعمال </w:t>
                  </w:r>
                  <w:r w:rsidR="00FA5114" w:rsidRPr="00C5064A">
                    <w:rPr>
                      <w:rFonts w:cs="B Nazanin" w:hint="cs"/>
                      <w:spacing w:val="-4"/>
                      <w:sz w:val="24"/>
                      <w:szCs w:val="24"/>
                      <w:rtl/>
                      <w:lang w:bidi="fa-IR"/>
                    </w:rPr>
                    <w:t xml:space="preserve">اصلاحات ضوابط مذکور از طریق مکاتبه اقدام نماید. اما </w:t>
                  </w:r>
                  <w:r w:rsidRPr="00C5064A">
                    <w:rPr>
                      <w:rFonts w:cs="B Nazanin" w:hint="cs"/>
                      <w:spacing w:val="-4"/>
                      <w:sz w:val="24"/>
                      <w:szCs w:val="24"/>
                      <w:rtl/>
                      <w:lang w:bidi="fa-IR"/>
                    </w:rPr>
                    <w:t>در صو</w:t>
                  </w:r>
                  <w:r w:rsidR="00FA5114" w:rsidRPr="00C5064A">
                    <w:rPr>
                      <w:rFonts w:cs="B Nazanin" w:hint="cs"/>
                      <w:spacing w:val="-4"/>
                      <w:sz w:val="24"/>
                      <w:szCs w:val="24"/>
                      <w:rtl/>
                      <w:lang w:bidi="fa-IR"/>
                    </w:rPr>
                    <w:t>رت وجود اختلاف نظر موضوع در جلسات بعدی</w:t>
                  </w:r>
                  <w:r w:rsidRPr="00C5064A">
                    <w:rPr>
                      <w:rFonts w:cs="B Nazanin" w:hint="cs"/>
                      <w:spacing w:val="-4"/>
                      <w:sz w:val="24"/>
                      <w:szCs w:val="24"/>
                      <w:rtl/>
                      <w:lang w:bidi="fa-IR"/>
                    </w:rPr>
                    <w:t xml:space="preserve"> کمیته تخصصی هیات مقررات‌زدایی مورد بررسی قرار </w:t>
                  </w:r>
                  <w:r w:rsidR="00FA5114" w:rsidRPr="00C5064A">
                    <w:rPr>
                      <w:rFonts w:cs="B Nazanin" w:hint="cs"/>
                      <w:spacing w:val="-4"/>
                      <w:sz w:val="24"/>
                      <w:szCs w:val="24"/>
                      <w:rtl/>
                      <w:lang w:bidi="fa-IR"/>
                    </w:rPr>
                    <w:t>خواهد گرفت.</w:t>
                  </w:r>
                </w:p>
              </w:tc>
              <w:tc>
                <w:tcPr>
                  <w:tcW w:w="756" w:type="pct"/>
                  <w:vAlign w:val="center"/>
                </w:tcPr>
                <w:p w:rsidR="00D83C22" w:rsidRPr="00C5064A" w:rsidRDefault="00D83C22" w:rsidP="00FE2E70">
                  <w:pPr>
                    <w:framePr w:hSpace="180" w:wrap="around" w:vAnchor="text" w:hAnchor="text" w:xAlign="center" w:y="1"/>
                    <w:tabs>
                      <w:tab w:val="right" w:pos="-590"/>
                    </w:tabs>
                    <w:bidi/>
                    <w:spacing w:after="200" w:line="240" w:lineRule="auto"/>
                    <w:suppressOverlap/>
                    <w:jc w:val="center"/>
                    <w:rPr>
                      <w:rFonts w:ascii="Calibri" w:eastAsia="Calibri" w:hAnsi="Calibri" w:cs="B Nazanin"/>
                      <w:spacing w:val="-4"/>
                      <w:sz w:val="24"/>
                      <w:szCs w:val="24"/>
                      <w:rtl/>
                      <w:lang w:bidi="fa-IR"/>
                    </w:rPr>
                  </w:pPr>
                  <w:r w:rsidRPr="00C5064A">
                    <w:rPr>
                      <w:rFonts w:ascii="Calibri" w:eastAsia="Calibri" w:hAnsi="Calibri" w:cs="B Nazanin" w:hint="cs"/>
                      <w:spacing w:val="-4"/>
                      <w:sz w:val="24"/>
                      <w:szCs w:val="24"/>
                      <w:rtl/>
                      <w:lang w:bidi="fa-IR"/>
                    </w:rPr>
                    <w:t xml:space="preserve">دبیرخانه </w:t>
                  </w:r>
                  <w:r w:rsidR="005A057C" w:rsidRPr="00C5064A">
                    <w:rPr>
                      <w:rFonts w:ascii="Calibri" w:eastAsia="Calibri" w:hAnsi="Calibri" w:cs="B Nazanin" w:hint="cs"/>
                      <w:spacing w:val="-4"/>
                      <w:sz w:val="24"/>
                      <w:szCs w:val="24"/>
                      <w:rtl/>
                      <w:lang w:bidi="fa-IR"/>
                    </w:rPr>
                    <w:t>هیات مقررات‌زدایی و تسهیل صدور مجوز</w:t>
                  </w:r>
                  <w:r w:rsidR="00A27272" w:rsidRPr="00C5064A">
                    <w:rPr>
                      <w:rFonts w:ascii="Calibri" w:eastAsia="Calibri" w:hAnsi="Calibri" w:cs="B Nazanin" w:hint="cs"/>
                      <w:spacing w:val="-4"/>
                      <w:sz w:val="24"/>
                      <w:szCs w:val="24"/>
                      <w:rtl/>
                      <w:lang w:bidi="fa-IR"/>
                    </w:rPr>
                    <w:t>های</w:t>
                  </w:r>
                  <w:r w:rsidR="005A057C" w:rsidRPr="00C5064A">
                    <w:rPr>
                      <w:rFonts w:ascii="Calibri" w:eastAsia="Calibri" w:hAnsi="Calibri" w:cs="B Nazanin" w:hint="cs"/>
                      <w:spacing w:val="-4"/>
                      <w:sz w:val="24"/>
                      <w:szCs w:val="24"/>
                      <w:rtl/>
                      <w:lang w:bidi="fa-IR"/>
                    </w:rPr>
                    <w:t xml:space="preserve"> کسب و کار</w:t>
                  </w:r>
                </w:p>
                <w:p w:rsidR="00137ED0" w:rsidRPr="00C5064A" w:rsidRDefault="00137ED0" w:rsidP="00FE2E70">
                  <w:pPr>
                    <w:framePr w:hSpace="180" w:wrap="around" w:vAnchor="text" w:hAnchor="text" w:xAlign="center" w:y="1"/>
                    <w:tabs>
                      <w:tab w:val="right" w:pos="-590"/>
                    </w:tabs>
                    <w:bidi/>
                    <w:spacing w:after="200" w:line="240" w:lineRule="auto"/>
                    <w:suppressOverlap/>
                    <w:jc w:val="center"/>
                    <w:rPr>
                      <w:rFonts w:ascii="Calibri" w:eastAsia="Calibri" w:hAnsi="Calibri" w:cs="B Nazanin"/>
                      <w:spacing w:val="-4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1259" w:type="pct"/>
                  <w:vAlign w:val="center"/>
                </w:tcPr>
                <w:p w:rsidR="00A86DD2" w:rsidRPr="00C5064A" w:rsidRDefault="00137ED0" w:rsidP="00FE2E70">
                  <w:pPr>
                    <w:framePr w:hSpace="180" w:wrap="around" w:vAnchor="text" w:hAnchor="text" w:xAlign="center" w:y="1"/>
                    <w:bidi/>
                    <w:spacing w:after="0"/>
                    <w:contextualSpacing/>
                    <w:suppressOverlap/>
                    <w:jc w:val="lowKashida"/>
                    <w:rPr>
                      <w:rFonts w:ascii="Calibri" w:eastAsia="Calibri" w:hAnsi="Calibri" w:cs="B Nazanin"/>
                      <w:b/>
                      <w:bCs/>
                      <w:spacing w:val="-4"/>
                      <w:sz w:val="24"/>
                      <w:szCs w:val="24"/>
                    </w:rPr>
                  </w:pPr>
                  <w:r w:rsidRPr="00C5064A">
                    <w:rPr>
                      <w:rFonts w:cs="B Nazanin" w:hint="cs"/>
                      <w:spacing w:val="-4"/>
                      <w:sz w:val="24"/>
                      <w:szCs w:val="24"/>
                      <w:rtl/>
                      <w:lang w:bidi="fa-IR"/>
                    </w:rPr>
                    <w:t>پلیس اطلاعات و امنیت عمومی ناجا</w:t>
                  </w:r>
                </w:p>
              </w:tc>
              <w:tc>
                <w:tcPr>
                  <w:tcW w:w="666" w:type="pct"/>
                  <w:vAlign w:val="center"/>
                </w:tcPr>
                <w:p w:rsidR="00A86DD2" w:rsidRPr="00615F20" w:rsidRDefault="00A86DD2" w:rsidP="00FE2E70">
                  <w:pPr>
                    <w:framePr w:hSpace="180" w:wrap="around" w:vAnchor="text" w:hAnchor="text" w:xAlign="center" w:y="1"/>
                    <w:bidi/>
                    <w:spacing w:after="0"/>
                    <w:suppressOverlap/>
                    <w:jc w:val="lowKashida"/>
                    <w:rPr>
                      <w:rFonts w:ascii="Calibri" w:eastAsia="Calibri" w:hAnsi="Calibri" w:cs="B Nazanin"/>
                      <w:b/>
                      <w:bCs/>
                      <w:spacing w:val="-4"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A86DD2" w:rsidRPr="00A86DD2" w:rsidRDefault="00A86DD2" w:rsidP="00FE2E70">
            <w:pPr>
              <w:tabs>
                <w:tab w:val="right" w:pos="-590"/>
              </w:tabs>
              <w:bidi/>
              <w:spacing w:after="200" w:line="240" w:lineRule="auto"/>
              <w:ind w:left="400"/>
              <w:jc w:val="center"/>
              <w:rPr>
                <w:rFonts w:ascii="Calibri" w:eastAsia="Calibri" w:hAnsi="Calibri" w:cs="B Nazanin"/>
                <w:spacing w:val="-4"/>
                <w:rtl/>
                <w:lang w:bidi="fa-IR"/>
              </w:rPr>
            </w:pPr>
          </w:p>
        </w:tc>
      </w:tr>
    </w:tbl>
    <w:p w:rsidR="00EE2821" w:rsidRDefault="00F519B2" w:rsidP="00DB0C84">
      <w:pPr>
        <w:bidi/>
      </w:pPr>
      <w:r>
        <w:rPr>
          <w:rFonts w:cs="B Nazanin" w:hint="cs"/>
          <w:sz w:val="20"/>
          <w:szCs w:val="20"/>
          <w:rtl/>
          <w:lang w:bidi="fa-IR"/>
        </w:rPr>
        <w:t>9</w:t>
      </w:r>
      <w:r w:rsidR="00DB0C84">
        <w:rPr>
          <w:rFonts w:cs="B Nazanin" w:hint="cs"/>
          <w:sz w:val="20"/>
          <w:szCs w:val="20"/>
          <w:rtl/>
          <w:lang w:bidi="fa-IR"/>
        </w:rPr>
        <w:t>920145727</w:t>
      </w:r>
    </w:p>
    <w:sectPr w:rsidR="00EE2821" w:rsidSect="00FE2E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8" w:right="850" w:bottom="1080" w:left="850" w:header="706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34E" w:rsidRDefault="000F534E">
      <w:pPr>
        <w:spacing w:after="0" w:line="240" w:lineRule="auto"/>
      </w:pPr>
      <w:r>
        <w:separator/>
      </w:r>
    </w:p>
  </w:endnote>
  <w:endnote w:type="continuationSeparator" w:id="0">
    <w:p w:rsidR="000F534E" w:rsidRDefault="000F5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5455" w:rsidRDefault="00C4545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347942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F18D5" w:rsidRDefault="00A86DD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545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F18D5" w:rsidRDefault="000F534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5455" w:rsidRDefault="00C454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34E" w:rsidRDefault="000F534E">
      <w:pPr>
        <w:spacing w:after="0" w:line="240" w:lineRule="auto"/>
      </w:pPr>
      <w:r>
        <w:separator/>
      </w:r>
    </w:p>
  </w:footnote>
  <w:footnote w:type="continuationSeparator" w:id="0">
    <w:p w:rsidR="000F534E" w:rsidRDefault="000F53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5455" w:rsidRDefault="00C454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18D5" w:rsidRDefault="00A86DD2">
    <w:pPr>
      <w:pStyle w:val="Header"/>
      <w:rPr>
        <w:rtl/>
        <w:lang w:bidi="fa-IR"/>
      </w:rPr>
    </w:pPr>
    <w:r>
      <w:rPr>
        <w:rFonts w:hint="cs"/>
        <w:noProof/>
      </w:rPr>
      <w:drawing>
        <wp:anchor distT="0" distB="0" distL="114300" distR="114300" simplePos="0" relativeHeight="251659264" behindDoc="1" locked="0" layoutInCell="1" allowOverlap="1" wp14:anchorId="74314AFE" wp14:editId="2216E704">
          <wp:simplePos x="0" y="0"/>
          <wp:positionH relativeFrom="margin">
            <wp:align>center</wp:align>
          </wp:positionH>
          <wp:positionV relativeFrom="paragraph">
            <wp:posOffset>-373380</wp:posOffset>
          </wp:positionV>
          <wp:extent cx="990600" cy="914400"/>
          <wp:effectExtent l="0" t="0" r="0" b="0"/>
          <wp:wrapThrough wrapText="bothSides">
            <wp:wrapPolygon edited="0">
              <wp:start x="0" y="0"/>
              <wp:lineTo x="0" y="450"/>
              <wp:lineTo x="6231" y="7200"/>
              <wp:lineTo x="2908" y="12150"/>
              <wp:lineTo x="3323" y="14400"/>
              <wp:lineTo x="0" y="15300"/>
              <wp:lineTo x="0" y="20700"/>
              <wp:lineTo x="2908" y="20700"/>
              <wp:lineTo x="21185" y="18900"/>
              <wp:lineTo x="21185" y="13500"/>
              <wp:lineTo x="18277" y="9900"/>
              <wp:lineTo x="14954" y="7200"/>
              <wp:lineTo x="21185" y="450"/>
              <wp:lineTo x="21185" y="0"/>
              <wp:lineTo x="0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953" b="13783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F18D5" w:rsidRDefault="000F534E">
    <w:pPr>
      <w:pStyle w:val="Header"/>
      <w:rPr>
        <w:rtl/>
        <w:lang w:bidi="fa-IR"/>
      </w:rPr>
    </w:pPr>
  </w:p>
  <w:p w:rsidR="00BF18D5" w:rsidRDefault="000F534E">
    <w:pPr>
      <w:pStyle w:val="Header"/>
      <w:rPr>
        <w:rtl/>
        <w:lang w:bidi="fa-IR"/>
      </w:rPr>
    </w:pPr>
  </w:p>
  <w:p w:rsidR="00C45455" w:rsidRPr="00C45455" w:rsidRDefault="00C45455" w:rsidP="00C45455">
    <w:pPr>
      <w:bidi/>
      <w:spacing w:after="0" w:line="240" w:lineRule="auto"/>
      <w:ind w:left="3636" w:right="3780"/>
      <w:jc w:val="center"/>
      <w:rPr>
        <w:rFonts w:ascii="IranNastaliq" w:hAnsi="IranNastaliq" w:cs="IranNastaliq"/>
        <w:color w:val="000000"/>
        <w:sz w:val="2"/>
        <w:szCs w:val="2"/>
        <w:rtl/>
        <w:lang w:bidi="fa-IR"/>
      </w:rPr>
    </w:pPr>
    <w:bookmarkStart w:id="0" w:name="_GoBack"/>
    <w:bookmarkEnd w:id="0"/>
  </w:p>
  <w:p w:rsidR="00BF18D5" w:rsidRPr="007F050B" w:rsidRDefault="00A86DD2" w:rsidP="00C45455">
    <w:pPr>
      <w:bidi/>
      <w:ind w:left="3636" w:right="3780"/>
      <w:jc w:val="center"/>
      <w:rPr>
        <w:rFonts w:ascii="IranNastaliq" w:hAnsi="IranNastaliq" w:cs="IranNastaliq"/>
        <w:color w:val="000000"/>
        <w:rtl/>
        <w:lang w:bidi="fa-IR"/>
      </w:rPr>
    </w:pPr>
    <w:r>
      <w:rPr>
        <w:rFonts w:ascii="IranNastaliq" w:hAnsi="IranNastaliq" w:cs="IranNastaliq" w:hint="cs"/>
        <w:color w:val="000000"/>
        <w:rtl/>
        <w:lang w:bidi="fa-IR"/>
      </w:rPr>
      <w:t>مرکز ملی مطالعات  ،پایش  و بهبود مح</w:t>
    </w:r>
    <w:r w:rsidRPr="007F050B">
      <w:rPr>
        <w:rFonts w:ascii="IranNastaliq" w:hAnsi="IranNastaliq" w:cs="IranNastaliq" w:hint="cs"/>
        <w:color w:val="000000"/>
        <w:rtl/>
        <w:lang w:bidi="fa-IR"/>
      </w:rPr>
      <w:t>یط کسب و کار کشور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5455" w:rsidRDefault="00C4545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94109"/>
    <w:multiLevelType w:val="hybridMultilevel"/>
    <w:tmpl w:val="833AC8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E6186"/>
    <w:multiLevelType w:val="hybridMultilevel"/>
    <w:tmpl w:val="4C886C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F96"/>
    <w:multiLevelType w:val="hybridMultilevel"/>
    <w:tmpl w:val="9BA80630"/>
    <w:lvl w:ilvl="0" w:tplc="9FBA2EBE">
      <w:start w:val="10"/>
      <w:numFmt w:val="bullet"/>
      <w:lvlText w:val="-"/>
      <w:lvlJc w:val="left"/>
      <w:pPr>
        <w:ind w:left="76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" w15:restartNumberingAfterBreak="0">
    <w:nsid w:val="19311186"/>
    <w:multiLevelType w:val="hybridMultilevel"/>
    <w:tmpl w:val="06F662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8034F"/>
    <w:multiLevelType w:val="hybridMultilevel"/>
    <w:tmpl w:val="49AA82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075EE"/>
    <w:multiLevelType w:val="hybridMultilevel"/>
    <w:tmpl w:val="92D44884"/>
    <w:lvl w:ilvl="0" w:tplc="6DE455D0">
      <w:start w:val="11"/>
      <w:numFmt w:val="bullet"/>
      <w:lvlText w:val="-"/>
      <w:lvlJc w:val="left"/>
      <w:pPr>
        <w:ind w:left="648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" w15:restartNumberingAfterBreak="0">
    <w:nsid w:val="34CE7A75"/>
    <w:multiLevelType w:val="hybridMultilevel"/>
    <w:tmpl w:val="3580C31A"/>
    <w:lvl w:ilvl="0" w:tplc="6750CE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7A979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7A2BD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44A14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FAD43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78990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D495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F6243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90EB7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0369DB"/>
    <w:multiLevelType w:val="hybridMultilevel"/>
    <w:tmpl w:val="88886BB0"/>
    <w:lvl w:ilvl="0" w:tplc="E4761C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621120"/>
    <w:multiLevelType w:val="hybridMultilevel"/>
    <w:tmpl w:val="9690A94C"/>
    <w:lvl w:ilvl="0" w:tplc="0409000B">
      <w:start w:val="1"/>
      <w:numFmt w:val="bullet"/>
      <w:lvlText w:val="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52405A"/>
    <w:multiLevelType w:val="hybridMultilevel"/>
    <w:tmpl w:val="1D70C1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3"/>
  </w:num>
  <w:num w:numId="5">
    <w:abstractNumId w:val="4"/>
  </w:num>
  <w:num w:numId="6">
    <w:abstractNumId w:val="0"/>
  </w:num>
  <w:num w:numId="7">
    <w:abstractNumId w:val="8"/>
  </w:num>
  <w:num w:numId="8">
    <w:abstractNumId w:val="7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DD2"/>
    <w:rsid w:val="00001503"/>
    <w:rsid w:val="00012D32"/>
    <w:rsid w:val="000205F1"/>
    <w:rsid w:val="0002485D"/>
    <w:rsid w:val="000340A2"/>
    <w:rsid w:val="00042A85"/>
    <w:rsid w:val="0004325A"/>
    <w:rsid w:val="000A3EC4"/>
    <w:rsid w:val="000E689A"/>
    <w:rsid w:val="000F11A6"/>
    <w:rsid w:val="000F534E"/>
    <w:rsid w:val="000F6A8C"/>
    <w:rsid w:val="00105AD5"/>
    <w:rsid w:val="001361B6"/>
    <w:rsid w:val="001368A3"/>
    <w:rsid w:val="00137ED0"/>
    <w:rsid w:val="00140A9D"/>
    <w:rsid w:val="00147482"/>
    <w:rsid w:val="00157BDF"/>
    <w:rsid w:val="00170348"/>
    <w:rsid w:val="001715DF"/>
    <w:rsid w:val="001803E8"/>
    <w:rsid w:val="00186C1C"/>
    <w:rsid w:val="001C135F"/>
    <w:rsid w:val="001D1E90"/>
    <w:rsid w:val="001D5CFB"/>
    <w:rsid w:val="001D6653"/>
    <w:rsid w:val="001E5E73"/>
    <w:rsid w:val="001E679F"/>
    <w:rsid w:val="001F63A0"/>
    <w:rsid w:val="001F6A93"/>
    <w:rsid w:val="0021588D"/>
    <w:rsid w:val="0022083F"/>
    <w:rsid w:val="00222AD8"/>
    <w:rsid w:val="00225E53"/>
    <w:rsid w:val="00234D12"/>
    <w:rsid w:val="002453D3"/>
    <w:rsid w:val="002565C0"/>
    <w:rsid w:val="002635E7"/>
    <w:rsid w:val="00272A03"/>
    <w:rsid w:val="002844AC"/>
    <w:rsid w:val="002D5D6C"/>
    <w:rsid w:val="002D6A3F"/>
    <w:rsid w:val="002D6EDC"/>
    <w:rsid w:val="002E6C3E"/>
    <w:rsid w:val="00300122"/>
    <w:rsid w:val="00306A0B"/>
    <w:rsid w:val="003243AF"/>
    <w:rsid w:val="00332B03"/>
    <w:rsid w:val="00347AC4"/>
    <w:rsid w:val="00372A39"/>
    <w:rsid w:val="003739C3"/>
    <w:rsid w:val="003934D3"/>
    <w:rsid w:val="00394F0D"/>
    <w:rsid w:val="00397239"/>
    <w:rsid w:val="003D5A5E"/>
    <w:rsid w:val="003E7A27"/>
    <w:rsid w:val="004038B0"/>
    <w:rsid w:val="0043112B"/>
    <w:rsid w:val="00436EBE"/>
    <w:rsid w:val="0046589B"/>
    <w:rsid w:val="00490B27"/>
    <w:rsid w:val="00494D87"/>
    <w:rsid w:val="00495209"/>
    <w:rsid w:val="004A0111"/>
    <w:rsid w:val="004A3A60"/>
    <w:rsid w:val="004B4A3B"/>
    <w:rsid w:val="004D3242"/>
    <w:rsid w:val="004E142F"/>
    <w:rsid w:val="004E31F3"/>
    <w:rsid w:val="004F1570"/>
    <w:rsid w:val="004F2D65"/>
    <w:rsid w:val="005045F6"/>
    <w:rsid w:val="00504BAB"/>
    <w:rsid w:val="00505F23"/>
    <w:rsid w:val="00524D17"/>
    <w:rsid w:val="005663D6"/>
    <w:rsid w:val="005A057C"/>
    <w:rsid w:val="005A5C11"/>
    <w:rsid w:val="005B7723"/>
    <w:rsid w:val="005D1976"/>
    <w:rsid w:val="005D2759"/>
    <w:rsid w:val="005E06C3"/>
    <w:rsid w:val="005E465D"/>
    <w:rsid w:val="005F0EE7"/>
    <w:rsid w:val="005F6685"/>
    <w:rsid w:val="00615F20"/>
    <w:rsid w:val="006252FA"/>
    <w:rsid w:val="0064199D"/>
    <w:rsid w:val="00647ECD"/>
    <w:rsid w:val="00680A41"/>
    <w:rsid w:val="00686BCF"/>
    <w:rsid w:val="006A096A"/>
    <w:rsid w:val="006A107D"/>
    <w:rsid w:val="006B7D76"/>
    <w:rsid w:val="006D0D66"/>
    <w:rsid w:val="006E3E9B"/>
    <w:rsid w:val="007079B2"/>
    <w:rsid w:val="0071145B"/>
    <w:rsid w:val="00714F31"/>
    <w:rsid w:val="00720D78"/>
    <w:rsid w:val="00730AD1"/>
    <w:rsid w:val="007360A5"/>
    <w:rsid w:val="007365C6"/>
    <w:rsid w:val="00745335"/>
    <w:rsid w:val="00756D65"/>
    <w:rsid w:val="00777783"/>
    <w:rsid w:val="007A488B"/>
    <w:rsid w:val="007A571B"/>
    <w:rsid w:val="007A687B"/>
    <w:rsid w:val="007A6F05"/>
    <w:rsid w:val="007C5029"/>
    <w:rsid w:val="007D5E09"/>
    <w:rsid w:val="007E19D3"/>
    <w:rsid w:val="00800D33"/>
    <w:rsid w:val="0080308A"/>
    <w:rsid w:val="00805859"/>
    <w:rsid w:val="00814520"/>
    <w:rsid w:val="00822739"/>
    <w:rsid w:val="008327AD"/>
    <w:rsid w:val="00864056"/>
    <w:rsid w:val="00864D6B"/>
    <w:rsid w:val="00864DF6"/>
    <w:rsid w:val="008836C1"/>
    <w:rsid w:val="00892AE4"/>
    <w:rsid w:val="00895319"/>
    <w:rsid w:val="009065E9"/>
    <w:rsid w:val="00914AD7"/>
    <w:rsid w:val="009248AD"/>
    <w:rsid w:val="00925B1D"/>
    <w:rsid w:val="00937F89"/>
    <w:rsid w:val="00945082"/>
    <w:rsid w:val="00950542"/>
    <w:rsid w:val="00952D8F"/>
    <w:rsid w:val="00976132"/>
    <w:rsid w:val="009859C2"/>
    <w:rsid w:val="00986BC5"/>
    <w:rsid w:val="009879F6"/>
    <w:rsid w:val="00990DB2"/>
    <w:rsid w:val="00995274"/>
    <w:rsid w:val="009A62D1"/>
    <w:rsid w:val="009B5A2F"/>
    <w:rsid w:val="009B7FC1"/>
    <w:rsid w:val="009D45A3"/>
    <w:rsid w:val="009F1DCC"/>
    <w:rsid w:val="00A02FED"/>
    <w:rsid w:val="00A03A68"/>
    <w:rsid w:val="00A16834"/>
    <w:rsid w:val="00A16943"/>
    <w:rsid w:val="00A17170"/>
    <w:rsid w:val="00A27272"/>
    <w:rsid w:val="00A363A3"/>
    <w:rsid w:val="00A54B22"/>
    <w:rsid w:val="00A615E9"/>
    <w:rsid w:val="00A62F0D"/>
    <w:rsid w:val="00A71356"/>
    <w:rsid w:val="00A80AC2"/>
    <w:rsid w:val="00A86DD2"/>
    <w:rsid w:val="00A9779F"/>
    <w:rsid w:val="00AA593C"/>
    <w:rsid w:val="00AC1F32"/>
    <w:rsid w:val="00AD27FE"/>
    <w:rsid w:val="00AD7DE3"/>
    <w:rsid w:val="00B04630"/>
    <w:rsid w:val="00B13D9E"/>
    <w:rsid w:val="00B2238E"/>
    <w:rsid w:val="00B2294F"/>
    <w:rsid w:val="00B24834"/>
    <w:rsid w:val="00B332D0"/>
    <w:rsid w:val="00B505F0"/>
    <w:rsid w:val="00B7140C"/>
    <w:rsid w:val="00B77526"/>
    <w:rsid w:val="00B96E0A"/>
    <w:rsid w:val="00BA0557"/>
    <w:rsid w:val="00BA66CB"/>
    <w:rsid w:val="00BB010D"/>
    <w:rsid w:val="00BD1E9B"/>
    <w:rsid w:val="00BF555F"/>
    <w:rsid w:val="00C42AC8"/>
    <w:rsid w:val="00C45455"/>
    <w:rsid w:val="00C5064A"/>
    <w:rsid w:val="00C65FBC"/>
    <w:rsid w:val="00C96D24"/>
    <w:rsid w:val="00C97CCF"/>
    <w:rsid w:val="00CC429D"/>
    <w:rsid w:val="00CC59E1"/>
    <w:rsid w:val="00CC5DB6"/>
    <w:rsid w:val="00CF44C5"/>
    <w:rsid w:val="00D17AFC"/>
    <w:rsid w:val="00D33839"/>
    <w:rsid w:val="00D4261C"/>
    <w:rsid w:val="00D54D9F"/>
    <w:rsid w:val="00D77B2C"/>
    <w:rsid w:val="00D81ADB"/>
    <w:rsid w:val="00D83C22"/>
    <w:rsid w:val="00D92EF8"/>
    <w:rsid w:val="00DA371D"/>
    <w:rsid w:val="00DB0C84"/>
    <w:rsid w:val="00DB26C3"/>
    <w:rsid w:val="00DB3687"/>
    <w:rsid w:val="00DB789A"/>
    <w:rsid w:val="00DC30F0"/>
    <w:rsid w:val="00DD367F"/>
    <w:rsid w:val="00DD66AF"/>
    <w:rsid w:val="00DF5FE8"/>
    <w:rsid w:val="00DF6867"/>
    <w:rsid w:val="00E0643C"/>
    <w:rsid w:val="00E369BD"/>
    <w:rsid w:val="00E45ECF"/>
    <w:rsid w:val="00E518B4"/>
    <w:rsid w:val="00EA5FDE"/>
    <w:rsid w:val="00EB482B"/>
    <w:rsid w:val="00EB62A0"/>
    <w:rsid w:val="00ED2B97"/>
    <w:rsid w:val="00EE2821"/>
    <w:rsid w:val="00F235FE"/>
    <w:rsid w:val="00F26F22"/>
    <w:rsid w:val="00F44F9A"/>
    <w:rsid w:val="00F519B2"/>
    <w:rsid w:val="00F53646"/>
    <w:rsid w:val="00F67BBA"/>
    <w:rsid w:val="00F823D0"/>
    <w:rsid w:val="00F876A9"/>
    <w:rsid w:val="00F92669"/>
    <w:rsid w:val="00FA5114"/>
    <w:rsid w:val="00FE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8C85F44-4C52-4F3E-8211-DE0FA3C05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6D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6DD2"/>
  </w:style>
  <w:style w:type="paragraph" w:styleId="Footer">
    <w:name w:val="footer"/>
    <w:basedOn w:val="Normal"/>
    <w:link w:val="FooterChar"/>
    <w:uiPriority w:val="99"/>
    <w:unhideWhenUsed/>
    <w:rsid w:val="00A86D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6DD2"/>
  </w:style>
  <w:style w:type="paragraph" w:styleId="ListParagraph">
    <w:name w:val="List Paragraph"/>
    <w:basedOn w:val="Normal"/>
    <w:uiPriority w:val="34"/>
    <w:qFormat/>
    <w:rsid w:val="005B772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35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5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08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2190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فائقه شاهانی</cp:lastModifiedBy>
  <cp:revision>4</cp:revision>
  <cp:lastPrinted>2020-01-27T08:53:00Z</cp:lastPrinted>
  <dcterms:created xsi:type="dcterms:W3CDTF">2020-07-26T06:05:00Z</dcterms:created>
  <dcterms:modified xsi:type="dcterms:W3CDTF">2020-07-26T06:07:00Z</dcterms:modified>
</cp:coreProperties>
</file>